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95B2C" w14:textId="77777777" w:rsidR="00F61EB4" w:rsidRPr="00841D44" w:rsidRDefault="00F61EB4" w:rsidP="00F61EB4">
      <w:pPr>
        <w:shd w:val="clear" w:color="auto" w:fill="BFBFBF" w:themeFill="background1" w:themeFillShade="BF"/>
        <w:spacing w:after="0" w:line="240" w:lineRule="auto"/>
        <w:jc w:val="center"/>
        <w:rPr>
          <w:rFonts w:ascii="MarkPro-Book" w:hAnsi="MarkPro-Book" w:cs="Tahoma"/>
          <w:b/>
          <w:color w:val="000000"/>
          <w:sz w:val="40"/>
          <w:szCs w:val="40"/>
        </w:rPr>
      </w:pPr>
      <w:r w:rsidRPr="008F606B">
        <w:rPr>
          <w:rFonts w:ascii="MarkPro-Book" w:hAnsi="MarkPro-Book" w:cs="Tahoma"/>
          <w:b/>
          <w:color w:val="000000"/>
          <w:sz w:val="40"/>
          <w:szCs w:val="40"/>
        </w:rPr>
        <w:t>AVISO DE PRIVACIDAD INTEGRAL</w:t>
      </w:r>
    </w:p>
    <w:p w14:paraId="44CB63D4" w14:textId="61EB63A7" w:rsidR="00F61EB4" w:rsidRPr="00F61EB4" w:rsidRDefault="00F61EB4" w:rsidP="00F61EB4">
      <w:pPr>
        <w:autoSpaceDE w:val="0"/>
        <w:autoSpaceDN w:val="0"/>
        <w:adjustRightInd w:val="0"/>
        <w:spacing w:after="0" w:line="240" w:lineRule="auto"/>
        <w:jc w:val="both"/>
        <w:rPr>
          <w:rFonts w:ascii="MarkPro-Book" w:hAnsi="MarkPro-Book"/>
        </w:rPr>
      </w:pPr>
    </w:p>
    <w:p w14:paraId="1F8B9692" w14:textId="77777777" w:rsidR="00F61EB4" w:rsidRDefault="00F61EB4" w:rsidP="00F61EB4">
      <w:pPr>
        <w:spacing w:after="0" w:line="240" w:lineRule="auto"/>
        <w:jc w:val="center"/>
        <w:rPr>
          <w:rFonts w:ascii="MarkPro-Book" w:hAnsi="MarkPro-Book" w:cs="Tahoma"/>
          <w:b/>
          <w:color w:val="000000"/>
          <w:sz w:val="40"/>
          <w:szCs w:val="40"/>
        </w:rPr>
      </w:pPr>
      <w:r>
        <w:rPr>
          <w:rFonts w:ascii="MarkPro-Book" w:hAnsi="MarkPro-Book" w:cs="Tahoma"/>
          <w:b/>
          <w:color w:val="000000"/>
          <w:sz w:val="40"/>
          <w:szCs w:val="40"/>
        </w:rPr>
        <w:t>REGULARIZACIÓN DE PREDIOS</w:t>
      </w:r>
    </w:p>
    <w:p w14:paraId="609226E7" w14:textId="77777777" w:rsidR="00F61EB4" w:rsidRPr="00F61EB4" w:rsidRDefault="00F61EB4" w:rsidP="00F61EB4">
      <w:pPr>
        <w:autoSpaceDE w:val="0"/>
        <w:autoSpaceDN w:val="0"/>
        <w:adjustRightInd w:val="0"/>
        <w:spacing w:after="0" w:line="240" w:lineRule="auto"/>
        <w:jc w:val="both"/>
        <w:rPr>
          <w:rFonts w:ascii="MarkPro-Book" w:hAnsi="MarkPro-Book"/>
          <w:szCs w:val="14"/>
        </w:rPr>
      </w:pPr>
    </w:p>
    <w:p w14:paraId="49C18DDF" w14:textId="77777777" w:rsidR="00F61EB4" w:rsidRPr="00F61EB4" w:rsidRDefault="00F61EB4" w:rsidP="00F61EB4">
      <w:pPr>
        <w:spacing w:after="0" w:line="240" w:lineRule="auto"/>
        <w:jc w:val="both"/>
        <w:rPr>
          <w:rFonts w:ascii="MarkPro-Book" w:hAnsi="MarkPro-Book" w:cs="Tahoma"/>
          <w:color w:val="000000"/>
          <w:sz w:val="20"/>
          <w:szCs w:val="20"/>
        </w:rPr>
      </w:pPr>
      <w:r w:rsidRPr="00F61EB4">
        <w:rPr>
          <w:rFonts w:ascii="MarkPro-Book" w:hAnsi="MarkPro-Book" w:cs="Tahoma"/>
          <w:color w:val="000000"/>
          <w:sz w:val="20"/>
          <w:szCs w:val="20"/>
        </w:rPr>
        <w:t>El Fideicomiso para el Desarrollo Urbano de Mexicali, por sus siglas FIDUM, con sede en Boulevard Adolfo López Mateos, número 850, Local 5, Colonia Zona Industrial, Código Postal 21010, en la ciudad de Mexicali, Baja California, teléfonos 686 555-72-21, 686 555-72-28, es el responsable del tratamiento de los datos personales que nos proporcione, los cuales serán protegidos conforme a los dispuesto por la Ley de Protección de Datos Personales en Posesión de Sujetos Obligados para el Estado de Baja California, y demás normatividad que resulte aplicable.</w:t>
      </w:r>
    </w:p>
    <w:p w14:paraId="216C8B0A" w14:textId="77777777" w:rsidR="00F61EB4" w:rsidRPr="00F61EB4" w:rsidRDefault="00F61EB4" w:rsidP="00F61EB4">
      <w:pPr>
        <w:autoSpaceDE w:val="0"/>
        <w:autoSpaceDN w:val="0"/>
        <w:adjustRightInd w:val="0"/>
        <w:spacing w:after="0" w:line="240" w:lineRule="auto"/>
        <w:jc w:val="both"/>
        <w:rPr>
          <w:rFonts w:ascii="MarkPro-Book" w:hAnsi="MarkPro-Book"/>
          <w:sz w:val="20"/>
          <w:szCs w:val="20"/>
        </w:rPr>
      </w:pPr>
    </w:p>
    <w:p w14:paraId="5C1ECF1B" w14:textId="77777777" w:rsidR="00F61EB4" w:rsidRPr="00F61EB4" w:rsidRDefault="00F61EB4" w:rsidP="00F61EB4">
      <w:pPr>
        <w:spacing w:after="0" w:line="240" w:lineRule="auto"/>
        <w:jc w:val="both"/>
        <w:rPr>
          <w:sz w:val="20"/>
          <w:szCs w:val="20"/>
        </w:rPr>
      </w:pPr>
      <w:r w:rsidRPr="00F61EB4">
        <w:rPr>
          <w:rFonts w:ascii="MarkPro-Book" w:hAnsi="MarkPro-Book"/>
          <w:b/>
          <w:sz w:val="20"/>
          <w:szCs w:val="20"/>
        </w:rPr>
        <w:t>¿Para qué fines utilizaremos sus datos personales?</w:t>
      </w:r>
    </w:p>
    <w:p w14:paraId="24FC1BCC" w14:textId="77777777" w:rsidR="00F61EB4" w:rsidRPr="00F61EB4" w:rsidRDefault="00F61EB4" w:rsidP="00F61EB4">
      <w:pPr>
        <w:autoSpaceDE w:val="0"/>
        <w:autoSpaceDN w:val="0"/>
        <w:adjustRightInd w:val="0"/>
        <w:spacing w:after="0" w:line="240" w:lineRule="auto"/>
        <w:jc w:val="both"/>
        <w:rPr>
          <w:rFonts w:ascii="MarkPro-Book" w:hAnsi="MarkPro-Book" w:cs="Tahoma"/>
          <w:color w:val="000000"/>
          <w:sz w:val="20"/>
          <w:szCs w:val="20"/>
        </w:rPr>
      </w:pPr>
      <w:r w:rsidRPr="00F61EB4">
        <w:rPr>
          <w:rFonts w:ascii="MarkPro-Book" w:hAnsi="MarkPro-Book" w:cs="Tahoma"/>
          <w:color w:val="000000"/>
          <w:sz w:val="20"/>
          <w:szCs w:val="20"/>
        </w:rPr>
        <w:t>Los datos personales que recabamos de usted, los utilizaremos para las siguientes finalidades que son necesarias para el servicio que solicita:</w:t>
      </w:r>
    </w:p>
    <w:p w14:paraId="76C3248B" w14:textId="77777777" w:rsidR="00F61EB4" w:rsidRPr="00F61EB4" w:rsidRDefault="00F61EB4" w:rsidP="00F61EB4">
      <w:pPr>
        <w:pStyle w:val="Prrafodelista"/>
        <w:numPr>
          <w:ilvl w:val="0"/>
          <w:numId w:val="2"/>
        </w:numPr>
        <w:spacing w:after="0" w:line="240" w:lineRule="auto"/>
        <w:jc w:val="both"/>
        <w:rPr>
          <w:rFonts w:ascii="MarkPro-Book" w:hAnsi="MarkPro-Book"/>
          <w:sz w:val="20"/>
          <w:szCs w:val="20"/>
        </w:rPr>
      </w:pPr>
      <w:r w:rsidRPr="00F61EB4">
        <w:rPr>
          <w:rFonts w:ascii="MarkPro-Book" w:hAnsi="MarkPro-Book"/>
          <w:sz w:val="20"/>
          <w:szCs w:val="20"/>
        </w:rPr>
        <w:t>Registrar el turno para atención.</w:t>
      </w:r>
    </w:p>
    <w:p w14:paraId="375DD49E" w14:textId="77777777" w:rsidR="00F61EB4" w:rsidRPr="00F61EB4" w:rsidRDefault="00F61EB4" w:rsidP="00F61EB4">
      <w:pPr>
        <w:pStyle w:val="Prrafodelista"/>
        <w:numPr>
          <w:ilvl w:val="0"/>
          <w:numId w:val="2"/>
        </w:numPr>
        <w:spacing w:after="0" w:line="240" w:lineRule="auto"/>
        <w:jc w:val="both"/>
        <w:rPr>
          <w:rFonts w:ascii="MarkPro-Book" w:hAnsi="MarkPro-Book"/>
          <w:sz w:val="20"/>
          <w:szCs w:val="20"/>
        </w:rPr>
      </w:pPr>
      <w:r w:rsidRPr="00F61EB4">
        <w:rPr>
          <w:rFonts w:ascii="MarkPro-Book" w:hAnsi="MarkPro-Book"/>
          <w:sz w:val="20"/>
          <w:szCs w:val="20"/>
        </w:rPr>
        <w:t>Solicitudes de trámites.</w:t>
      </w:r>
    </w:p>
    <w:p w14:paraId="25B28F6F" w14:textId="77777777" w:rsidR="00F61EB4" w:rsidRPr="00F61EB4" w:rsidRDefault="00F61EB4" w:rsidP="00F61EB4">
      <w:pPr>
        <w:pStyle w:val="Prrafodelista"/>
        <w:numPr>
          <w:ilvl w:val="0"/>
          <w:numId w:val="2"/>
        </w:numPr>
        <w:spacing w:after="0" w:line="240" w:lineRule="auto"/>
        <w:jc w:val="both"/>
        <w:rPr>
          <w:rFonts w:ascii="MarkPro-Book" w:hAnsi="MarkPro-Book"/>
          <w:sz w:val="20"/>
          <w:szCs w:val="20"/>
        </w:rPr>
      </w:pPr>
      <w:r w:rsidRPr="00F61EB4">
        <w:rPr>
          <w:rFonts w:ascii="MarkPro-Book" w:hAnsi="MarkPro-Book"/>
          <w:sz w:val="20"/>
          <w:szCs w:val="20"/>
        </w:rPr>
        <w:t>Formato de datos generales.</w:t>
      </w:r>
    </w:p>
    <w:p w14:paraId="4E356D97" w14:textId="77777777" w:rsidR="00F61EB4" w:rsidRPr="00F61EB4" w:rsidRDefault="00F61EB4" w:rsidP="00F61EB4">
      <w:pPr>
        <w:pStyle w:val="Prrafodelista"/>
        <w:numPr>
          <w:ilvl w:val="0"/>
          <w:numId w:val="2"/>
        </w:numPr>
        <w:spacing w:after="0" w:line="240" w:lineRule="auto"/>
        <w:jc w:val="both"/>
        <w:rPr>
          <w:rFonts w:ascii="MarkPro-Book" w:hAnsi="MarkPro-Book"/>
          <w:sz w:val="20"/>
          <w:szCs w:val="20"/>
        </w:rPr>
      </w:pPr>
      <w:r w:rsidRPr="00F61EB4">
        <w:rPr>
          <w:rFonts w:ascii="MarkPro-Book" w:hAnsi="MarkPro-Book"/>
          <w:sz w:val="20"/>
          <w:szCs w:val="20"/>
        </w:rPr>
        <w:t>Pagos y/o abonos.</w:t>
      </w:r>
    </w:p>
    <w:p w14:paraId="72BA12A5" w14:textId="77777777" w:rsidR="00F61EB4" w:rsidRPr="00F61EB4" w:rsidRDefault="00F61EB4" w:rsidP="00F61EB4">
      <w:pPr>
        <w:pStyle w:val="Prrafodelista"/>
        <w:numPr>
          <w:ilvl w:val="0"/>
          <w:numId w:val="2"/>
        </w:numPr>
        <w:spacing w:after="0" w:line="240" w:lineRule="auto"/>
        <w:jc w:val="both"/>
        <w:rPr>
          <w:rFonts w:ascii="MarkPro-Book" w:hAnsi="MarkPro-Book"/>
          <w:sz w:val="20"/>
          <w:szCs w:val="20"/>
        </w:rPr>
      </w:pPr>
      <w:r w:rsidRPr="00F61EB4">
        <w:rPr>
          <w:rFonts w:ascii="MarkPro-Book" w:hAnsi="MarkPro-Book"/>
          <w:sz w:val="20"/>
          <w:szCs w:val="20"/>
        </w:rPr>
        <w:t>Facturación.</w:t>
      </w:r>
    </w:p>
    <w:p w14:paraId="676A2725" w14:textId="77777777" w:rsidR="00F61EB4" w:rsidRPr="00F61EB4" w:rsidRDefault="00F61EB4" w:rsidP="00F61EB4">
      <w:pPr>
        <w:pStyle w:val="Prrafodelista"/>
        <w:numPr>
          <w:ilvl w:val="0"/>
          <w:numId w:val="2"/>
        </w:numPr>
        <w:spacing w:after="0" w:line="240" w:lineRule="auto"/>
        <w:jc w:val="both"/>
        <w:rPr>
          <w:rFonts w:ascii="MarkPro-Book" w:hAnsi="MarkPro-Book"/>
          <w:sz w:val="20"/>
          <w:szCs w:val="20"/>
        </w:rPr>
      </w:pPr>
      <w:r w:rsidRPr="00F61EB4">
        <w:rPr>
          <w:rFonts w:ascii="MarkPro-Book" w:hAnsi="MarkPro-Book"/>
          <w:sz w:val="20"/>
          <w:szCs w:val="20"/>
        </w:rPr>
        <w:t>Cartas finiquito.</w:t>
      </w:r>
    </w:p>
    <w:p w14:paraId="6E6CA329" w14:textId="77777777" w:rsidR="00F61EB4" w:rsidRPr="00F61EB4" w:rsidRDefault="00F61EB4" w:rsidP="00F61EB4">
      <w:pPr>
        <w:pStyle w:val="Prrafodelista"/>
        <w:numPr>
          <w:ilvl w:val="0"/>
          <w:numId w:val="2"/>
        </w:numPr>
        <w:shd w:val="clear" w:color="auto" w:fill="FFFFFF"/>
        <w:spacing w:after="45" w:line="240" w:lineRule="auto"/>
        <w:jc w:val="both"/>
        <w:rPr>
          <w:rFonts w:ascii="MarkPro-Book" w:hAnsi="MarkPro-Book"/>
          <w:sz w:val="20"/>
          <w:szCs w:val="20"/>
        </w:rPr>
      </w:pPr>
      <w:r w:rsidRPr="00F61EB4">
        <w:rPr>
          <w:rFonts w:ascii="MarkPro-Book" w:hAnsi="MarkPro-Book"/>
          <w:sz w:val="20"/>
          <w:szCs w:val="20"/>
        </w:rPr>
        <w:t>Notificaciones de pago,</w:t>
      </w:r>
      <w:r w:rsidRPr="00F61EB4">
        <w:rPr>
          <w:rFonts w:ascii="Arial" w:hAnsi="Arial" w:cs="Arial"/>
          <w:color w:val="333333"/>
          <w:sz w:val="20"/>
          <w:szCs w:val="20"/>
        </w:rPr>
        <w:t xml:space="preserve"> </w:t>
      </w:r>
      <w:r w:rsidRPr="00F61EB4">
        <w:rPr>
          <w:rFonts w:ascii="MarkPro-Book" w:hAnsi="MarkPro-Book" w:cs="Tahoma"/>
          <w:color w:val="000000"/>
          <w:sz w:val="20"/>
          <w:szCs w:val="20"/>
        </w:rPr>
        <w:t>de manera telefónica, mensaje, domiciliaria y/o por correo electrónico,</w:t>
      </w:r>
      <w:r w:rsidRPr="00F61EB4">
        <w:rPr>
          <w:rFonts w:ascii="MarkPro-Book" w:hAnsi="MarkPro-Book"/>
          <w:sz w:val="20"/>
          <w:szCs w:val="20"/>
        </w:rPr>
        <w:t xml:space="preserve"> por adeudos pendientes.</w:t>
      </w:r>
    </w:p>
    <w:p w14:paraId="58BC4B3D" w14:textId="77777777" w:rsidR="00F61EB4" w:rsidRPr="00F61EB4" w:rsidRDefault="00F61EB4" w:rsidP="00F61EB4">
      <w:pPr>
        <w:pStyle w:val="Prrafodelista"/>
        <w:numPr>
          <w:ilvl w:val="0"/>
          <w:numId w:val="2"/>
        </w:numPr>
        <w:spacing w:after="0" w:line="240" w:lineRule="auto"/>
        <w:jc w:val="both"/>
        <w:rPr>
          <w:rFonts w:ascii="MarkPro-Book" w:hAnsi="MarkPro-Book"/>
          <w:sz w:val="20"/>
          <w:szCs w:val="20"/>
        </w:rPr>
      </w:pPr>
      <w:r w:rsidRPr="00F61EB4">
        <w:rPr>
          <w:rFonts w:ascii="MarkPro-Book" w:hAnsi="MarkPro-Book"/>
          <w:sz w:val="20"/>
          <w:szCs w:val="20"/>
        </w:rPr>
        <w:t>Cesiones de derecho.</w:t>
      </w:r>
    </w:p>
    <w:p w14:paraId="4A9F3A00" w14:textId="77777777" w:rsidR="00F61EB4" w:rsidRPr="00F61EB4" w:rsidRDefault="00F61EB4" w:rsidP="00F61EB4">
      <w:pPr>
        <w:pStyle w:val="Prrafodelista"/>
        <w:numPr>
          <w:ilvl w:val="0"/>
          <w:numId w:val="2"/>
        </w:numPr>
        <w:spacing w:after="0" w:line="240" w:lineRule="auto"/>
        <w:jc w:val="both"/>
        <w:rPr>
          <w:rFonts w:ascii="MarkPro-Book" w:hAnsi="MarkPro-Book"/>
          <w:sz w:val="20"/>
          <w:szCs w:val="20"/>
        </w:rPr>
      </w:pPr>
      <w:r w:rsidRPr="00F61EB4">
        <w:rPr>
          <w:rFonts w:ascii="MarkPro-Book" w:hAnsi="MarkPro-Book"/>
          <w:sz w:val="20"/>
          <w:szCs w:val="20"/>
        </w:rPr>
        <w:t>Instrucción de firmas para Delegados Fiduciarios</w:t>
      </w:r>
    </w:p>
    <w:p w14:paraId="5980FFD8" w14:textId="77777777" w:rsidR="00F61EB4" w:rsidRPr="00F61EB4" w:rsidRDefault="00F61EB4" w:rsidP="00F61EB4">
      <w:pPr>
        <w:pStyle w:val="Prrafodelista"/>
        <w:numPr>
          <w:ilvl w:val="0"/>
          <w:numId w:val="2"/>
        </w:numPr>
        <w:spacing w:after="0" w:line="240" w:lineRule="auto"/>
        <w:jc w:val="both"/>
        <w:rPr>
          <w:rFonts w:ascii="MarkPro-Book" w:hAnsi="MarkPro-Book"/>
          <w:sz w:val="20"/>
          <w:szCs w:val="20"/>
        </w:rPr>
      </w:pPr>
      <w:r w:rsidRPr="00F61EB4">
        <w:rPr>
          <w:rFonts w:ascii="MarkPro-Book" w:hAnsi="MarkPro-Book"/>
          <w:sz w:val="20"/>
          <w:szCs w:val="20"/>
        </w:rPr>
        <w:t>Instrucción de elaboración de contratos de transmisión de propiedad y extinción parcial del mismo, a notarias públicas.</w:t>
      </w:r>
    </w:p>
    <w:p w14:paraId="44E3E63F" w14:textId="77777777" w:rsidR="00F61EB4" w:rsidRPr="00F61EB4" w:rsidRDefault="00F61EB4" w:rsidP="00F61EB4">
      <w:pPr>
        <w:pStyle w:val="Prrafodelista"/>
        <w:numPr>
          <w:ilvl w:val="0"/>
          <w:numId w:val="2"/>
        </w:numPr>
        <w:spacing w:after="0" w:line="240" w:lineRule="auto"/>
        <w:jc w:val="both"/>
        <w:rPr>
          <w:rFonts w:ascii="MarkPro-Book" w:hAnsi="MarkPro-Book"/>
          <w:sz w:val="20"/>
          <w:szCs w:val="20"/>
        </w:rPr>
      </w:pPr>
      <w:r w:rsidRPr="00F61EB4">
        <w:rPr>
          <w:rFonts w:ascii="MarkPro-Book" w:hAnsi="MarkPro-Book"/>
          <w:sz w:val="20"/>
          <w:szCs w:val="20"/>
        </w:rPr>
        <w:t>Títulos de propiedad.</w:t>
      </w:r>
    </w:p>
    <w:p w14:paraId="7604E47D" w14:textId="77777777" w:rsidR="00F61EB4" w:rsidRPr="00F61EB4" w:rsidRDefault="00F61EB4" w:rsidP="00F61EB4">
      <w:pPr>
        <w:pStyle w:val="Prrafodelista"/>
        <w:numPr>
          <w:ilvl w:val="0"/>
          <w:numId w:val="2"/>
        </w:numPr>
        <w:spacing w:after="0" w:line="240" w:lineRule="auto"/>
        <w:jc w:val="both"/>
        <w:rPr>
          <w:rFonts w:ascii="MarkPro-Book" w:hAnsi="MarkPro-Book"/>
          <w:sz w:val="20"/>
          <w:szCs w:val="20"/>
        </w:rPr>
      </w:pPr>
      <w:r w:rsidRPr="00F61EB4">
        <w:rPr>
          <w:rFonts w:ascii="MarkPro-Book" w:hAnsi="MarkPro-Book" w:cs="Tahoma"/>
          <w:color w:val="000000"/>
          <w:sz w:val="20"/>
          <w:szCs w:val="20"/>
        </w:rPr>
        <w:t>Informes gubernamentales.</w:t>
      </w:r>
    </w:p>
    <w:p w14:paraId="34BE74F0" w14:textId="77777777" w:rsidR="00F61EB4" w:rsidRPr="00F61EB4" w:rsidRDefault="00F61EB4" w:rsidP="00F61EB4">
      <w:pPr>
        <w:pStyle w:val="Prrafodelista"/>
        <w:numPr>
          <w:ilvl w:val="0"/>
          <w:numId w:val="2"/>
        </w:numPr>
        <w:spacing w:after="0" w:line="240" w:lineRule="auto"/>
        <w:jc w:val="both"/>
        <w:rPr>
          <w:rFonts w:ascii="MarkPro-Book" w:hAnsi="MarkPro-Book"/>
          <w:sz w:val="20"/>
          <w:szCs w:val="20"/>
        </w:rPr>
      </w:pPr>
      <w:r w:rsidRPr="00F61EB4">
        <w:rPr>
          <w:rFonts w:ascii="MarkPro-Book" w:hAnsi="MarkPro-Book" w:cs="Tahoma"/>
          <w:color w:val="000000"/>
          <w:sz w:val="20"/>
          <w:szCs w:val="20"/>
        </w:rPr>
        <w:t>Contestación a Auditorías a esta Paramunicipal relativas a los predios y su destino.</w:t>
      </w:r>
    </w:p>
    <w:p w14:paraId="217089B7" w14:textId="77777777" w:rsidR="00F61EB4" w:rsidRPr="00F61EB4" w:rsidRDefault="00F61EB4" w:rsidP="00F61EB4">
      <w:pPr>
        <w:autoSpaceDE w:val="0"/>
        <w:autoSpaceDN w:val="0"/>
        <w:adjustRightInd w:val="0"/>
        <w:spacing w:after="0" w:line="240" w:lineRule="auto"/>
        <w:jc w:val="both"/>
        <w:rPr>
          <w:rFonts w:ascii="MarkPro-Book" w:hAnsi="MarkPro-Book"/>
          <w:sz w:val="20"/>
          <w:szCs w:val="20"/>
        </w:rPr>
      </w:pPr>
    </w:p>
    <w:p w14:paraId="75600207" w14:textId="538CD84C" w:rsidR="00F61EB4" w:rsidRPr="00F61EB4" w:rsidRDefault="00F61EB4" w:rsidP="00F61EB4">
      <w:pPr>
        <w:autoSpaceDE w:val="0"/>
        <w:autoSpaceDN w:val="0"/>
        <w:adjustRightInd w:val="0"/>
        <w:spacing w:after="0" w:line="240" w:lineRule="auto"/>
        <w:jc w:val="both"/>
        <w:rPr>
          <w:rFonts w:ascii="MarkPro-Book" w:hAnsi="MarkPro-Book" w:cs="Tahoma"/>
          <w:color w:val="000000"/>
          <w:sz w:val="20"/>
          <w:szCs w:val="20"/>
        </w:rPr>
      </w:pPr>
      <w:r w:rsidRPr="00F61EB4">
        <w:rPr>
          <w:rFonts w:ascii="MarkPro-Book" w:hAnsi="MarkPro-Book" w:cs="Tahoma"/>
          <w:color w:val="000000"/>
          <w:sz w:val="20"/>
          <w:szCs w:val="20"/>
        </w:rPr>
        <w:t>La información que se recabe puede ser de carácter obligatorio (cuando sea estrictamente necesario para realizar el trámite correspondiente) en cuyo caso de no proporcionarlos se haría imposible la realización de su trámite, esto con la finalidad de verificar el cumplimiento de requisitos, verificar y confirmar su identidad, operar los servicios que solicita o contrata con nosotros, trámites internos, notificar la debida respuesta o entrega de información.</w:t>
      </w:r>
    </w:p>
    <w:p w14:paraId="5D52D0B9" w14:textId="77777777" w:rsidR="00F61EB4" w:rsidRPr="00F61EB4" w:rsidRDefault="00F61EB4" w:rsidP="00F61EB4">
      <w:pPr>
        <w:autoSpaceDE w:val="0"/>
        <w:autoSpaceDN w:val="0"/>
        <w:adjustRightInd w:val="0"/>
        <w:spacing w:after="0" w:line="240" w:lineRule="auto"/>
        <w:jc w:val="both"/>
        <w:rPr>
          <w:rFonts w:ascii="MarkPro-Book" w:hAnsi="MarkPro-Book" w:cs="Tahoma"/>
          <w:color w:val="000000"/>
          <w:sz w:val="20"/>
          <w:szCs w:val="20"/>
        </w:rPr>
      </w:pPr>
    </w:p>
    <w:p w14:paraId="7F3AAA7E" w14:textId="77777777" w:rsidR="00F61EB4" w:rsidRPr="00F61EB4" w:rsidRDefault="00F61EB4" w:rsidP="00F61EB4">
      <w:pPr>
        <w:autoSpaceDE w:val="0"/>
        <w:autoSpaceDN w:val="0"/>
        <w:adjustRightInd w:val="0"/>
        <w:spacing w:after="0" w:line="240" w:lineRule="auto"/>
        <w:jc w:val="both"/>
        <w:rPr>
          <w:rFonts w:ascii="MarkPro-Book" w:hAnsi="MarkPro-Book" w:cs="Tahoma"/>
          <w:color w:val="000000"/>
          <w:sz w:val="20"/>
          <w:szCs w:val="20"/>
        </w:rPr>
      </w:pPr>
      <w:r w:rsidRPr="00F61EB4">
        <w:rPr>
          <w:rFonts w:ascii="MarkPro-Book" w:hAnsi="MarkPro-Book" w:cs="Tahoma"/>
          <w:color w:val="000000"/>
          <w:sz w:val="20"/>
          <w:szCs w:val="20"/>
        </w:rPr>
        <w:t xml:space="preserve">De manera adicional, utilizaremos su información personal para las siguientes finalidades que </w:t>
      </w:r>
      <w:r w:rsidRPr="00F61EB4">
        <w:rPr>
          <w:rFonts w:ascii="MarkPro-Book" w:hAnsi="MarkPro-Book" w:cs="Tahoma"/>
          <w:b/>
          <w:color w:val="000000"/>
          <w:sz w:val="20"/>
          <w:szCs w:val="20"/>
        </w:rPr>
        <w:t>no son necesarias</w:t>
      </w:r>
      <w:r w:rsidRPr="00F61EB4">
        <w:rPr>
          <w:rFonts w:ascii="MarkPro-Book" w:hAnsi="MarkPro-Book" w:cs="Tahoma"/>
          <w:color w:val="000000"/>
          <w:sz w:val="20"/>
          <w:szCs w:val="20"/>
        </w:rPr>
        <w:t xml:space="preserve"> para el servicio solicitado, pero nos permiten y facilitan brindarle una mejor atención:</w:t>
      </w:r>
    </w:p>
    <w:p w14:paraId="08ABAFF8" w14:textId="77777777" w:rsidR="00F61EB4" w:rsidRPr="00F61EB4" w:rsidRDefault="00F61EB4" w:rsidP="00F61EB4">
      <w:pPr>
        <w:autoSpaceDE w:val="0"/>
        <w:autoSpaceDN w:val="0"/>
        <w:adjustRightInd w:val="0"/>
        <w:spacing w:after="0" w:line="240" w:lineRule="auto"/>
        <w:jc w:val="both"/>
        <w:rPr>
          <w:rFonts w:ascii="MarkPro-Book" w:hAnsi="MarkPro-Book" w:cs="Tahoma"/>
          <w:color w:val="000000"/>
          <w:sz w:val="20"/>
          <w:szCs w:val="20"/>
        </w:rPr>
      </w:pPr>
    </w:p>
    <w:p w14:paraId="3D8A6AE0" w14:textId="77777777" w:rsidR="00F61EB4" w:rsidRPr="00F61EB4" w:rsidRDefault="00F61EB4" w:rsidP="00F61EB4">
      <w:pPr>
        <w:pStyle w:val="Prrafodelista"/>
        <w:numPr>
          <w:ilvl w:val="0"/>
          <w:numId w:val="1"/>
        </w:numPr>
        <w:autoSpaceDE w:val="0"/>
        <w:autoSpaceDN w:val="0"/>
        <w:adjustRightInd w:val="0"/>
        <w:spacing w:after="0" w:line="240" w:lineRule="auto"/>
        <w:jc w:val="both"/>
        <w:rPr>
          <w:rFonts w:ascii="MarkPro-Book" w:hAnsi="MarkPro-Book" w:cs="Tahoma"/>
          <w:color w:val="000000"/>
          <w:sz w:val="20"/>
          <w:szCs w:val="20"/>
        </w:rPr>
      </w:pPr>
      <w:r w:rsidRPr="00F61EB4">
        <w:rPr>
          <w:rFonts w:ascii="MarkPro-Book" w:hAnsi="MarkPro-Book" w:cs="Tahoma"/>
          <w:color w:val="000000"/>
          <w:sz w:val="20"/>
          <w:szCs w:val="20"/>
        </w:rPr>
        <w:t>Invitaciones para programas o beneficios que se lleven a cabo, de manera telefónica, domiciliaria y/o por correo electrónico.</w:t>
      </w:r>
    </w:p>
    <w:p w14:paraId="0232EC8B" w14:textId="77777777" w:rsidR="00F61EB4" w:rsidRPr="00F61EB4" w:rsidRDefault="00F61EB4" w:rsidP="00F61EB4">
      <w:pPr>
        <w:pStyle w:val="Prrafodelista"/>
        <w:numPr>
          <w:ilvl w:val="0"/>
          <w:numId w:val="1"/>
        </w:numPr>
        <w:shd w:val="clear" w:color="auto" w:fill="FFFFFF"/>
        <w:spacing w:after="45" w:line="240" w:lineRule="auto"/>
        <w:jc w:val="both"/>
        <w:rPr>
          <w:rFonts w:ascii="MarkPro-Book" w:hAnsi="MarkPro-Book"/>
          <w:sz w:val="20"/>
          <w:szCs w:val="20"/>
        </w:rPr>
      </w:pPr>
      <w:r w:rsidRPr="00F61EB4">
        <w:rPr>
          <w:rFonts w:ascii="MarkPro-Book" w:hAnsi="MarkPro-Book"/>
          <w:sz w:val="20"/>
          <w:szCs w:val="20"/>
        </w:rPr>
        <w:t>Contactarlo vía telefónica, correo electrónico, por mensajes y/o domiciliario; para atender sus consultas, quejas, reclamaciones y/o sugerencias.</w:t>
      </w:r>
    </w:p>
    <w:p w14:paraId="76A949D0" w14:textId="77777777" w:rsidR="00F61EB4" w:rsidRPr="00F61EB4" w:rsidRDefault="00F61EB4" w:rsidP="00F61EB4">
      <w:pPr>
        <w:pStyle w:val="Prrafodelista"/>
        <w:numPr>
          <w:ilvl w:val="0"/>
          <w:numId w:val="1"/>
        </w:numPr>
        <w:autoSpaceDE w:val="0"/>
        <w:autoSpaceDN w:val="0"/>
        <w:adjustRightInd w:val="0"/>
        <w:spacing w:after="0" w:line="240" w:lineRule="auto"/>
        <w:jc w:val="both"/>
        <w:rPr>
          <w:rFonts w:ascii="MarkPro-Book" w:hAnsi="MarkPro-Book" w:cs="Tahoma"/>
          <w:color w:val="000000"/>
          <w:sz w:val="20"/>
          <w:szCs w:val="20"/>
        </w:rPr>
      </w:pPr>
      <w:r w:rsidRPr="00F61EB4">
        <w:rPr>
          <w:rFonts w:ascii="MarkPro-Book" w:hAnsi="MarkPro-Book" w:cs="Tahoma"/>
          <w:color w:val="000000"/>
          <w:sz w:val="20"/>
          <w:szCs w:val="20"/>
        </w:rPr>
        <w:t>Toma de fotografía, como evidencia física del servicio o tramite proporcionado.</w:t>
      </w:r>
    </w:p>
    <w:p w14:paraId="5781AF0B" w14:textId="77777777" w:rsidR="00F61EB4" w:rsidRPr="00F61EB4" w:rsidRDefault="00F61EB4" w:rsidP="00F61EB4">
      <w:pPr>
        <w:pStyle w:val="Prrafodelista"/>
        <w:numPr>
          <w:ilvl w:val="0"/>
          <w:numId w:val="1"/>
        </w:numPr>
        <w:autoSpaceDE w:val="0"/>
        <w:autoSpaceDN w:val="0"/>
        <w:adjustRightInd w:val="0"/>
        <w:spacing w:after="0" w:line="240" w:lineRule="auto"/>
        <w:jc w:val="both"/>
        <w:rPr>
          <w:rFonts w:ascii="MarkPro-Book" w:hAnsi="MarkPro-Book" w:cs="Tahoma"/>
          <w:color w:val="000000"/>
          <w:sz w:val="20"/>
          <w:szCs w:val="20"/>
        </w:rPr>
      </w:pPr>
      <w:r w:rsidRPr="00F61EB4">
        <w:rPr>
          <w:rFonts w:ascii="MarkPro-Book" w:hAnsi="MarkPro-Book" w:cs="Tahoma"/>
          <w:color w:val="000000"/>
          <w:sz w:val="20"/>
          <w:szCs w:val="20"/>
        </w:rPr>
        <w:t>Enviarle información sobre acciones de gobierno y eventos próximos.</w:t>
      </w:r>
    </w:p>
    <w:p w14:paraId="25251AEE" w14:textId="77777777" w:rsidR="00F61EB4" w:rsidRPr="00F61EB4" w:rsidRDefault="00F61EB4" w:rsidP="00F61EB4">
      <w:pPr>
        <w:autoSpaceDE w:val="0"/>
        <w:autoSpaceDN w:val="0"/>
        <w:adjustRightInd w:val="0"/>
        <w:spacing w:after="0" w:line="240" w:lineRule="auto"/>
        <w:jc w:val="both"/>
        <w:rPr>
          <w:rFonts w:ascii="MarkPro-Book" w:hAnsi="MarkPro-Book" w:cs="Tahoma"/>
          <w:color w:val="000000"/>
          <w:sz w:val="20"/>
          <w:szCs w:val="20"/>
        </w:rPr>
      </w:pPr>
    </w:p>
    <w:p w14:paraId="1B86DF73" w14:textId="77777777" w:rsidR="00F61EB4" w:rsidRPr="00F61EB4" w:rsidRDefault="00F61EB4" w:rsidP="00F61EB4">
      <w:pPr>
        <w:spacing w:after="0" w:line="240" w:lineRule="auto"/>
        <w:ind w:right="64"/>
        <w:jc w:val="both"/>
        <w:rPr>
          <w:rFonts w:ascii="MarkPro-Book" w:hAnsi="MarkPro-Book" w:cs="Tahoma"/>
          <w:color w:val="000000"/>
          <w:sz w:val="20"/>
          <w:szCs w:val="20"/>
        </w:rPr>
      </w:pPr>
      <w:r w:rsidRPr="00F61EB4">
        <w:rPr>
          <w:rFonts w:ascii="MarkPro-Book" w:hAnsi="MarkPro-Book" w:cs="Tahoma"/>
          <w:color w:val="000000"/>
          <w:sz w:val="20"/>
          <w:szCs w:val="20"/>
        </w:rPr>
        <w:t xml:space="preserve">En caso de que no desee que sus datos personales sean tratados para estos fines adicionales, al momento de que sus datos le sean requeridos o una vez que hayan sido obtenidos, puede presentar un escrito libre en que se haga constar tal intención; si desea negar su consentimiento a alguna o todas las finalidades adicionales, puede descargar el formato establecido en la liga: </w:t>
      </w:r>
      <w:hyperlink r:id="rId7" w:history="1">
        <w:r w:rsidRPr="00F61EB4">
          <w:rPr>
            <w:rStyle w:val="Hipervnculo"/>
            <w:rFonts w:ascii="MarkPro-Book" w:hAnsi="MarkPro-Book" w:cs="Tahoma"/>
            <w:sz w:val="20"/>
            <w:szCs w:val="20"/>
          </w:rPr>
          <w:t>http://www.mexicali.gob.mx/fidum/AvisosPrivacidad/consentimientofinalidadesdp.pdf</w:t>
        </w:r>
      </w:hyperlink>
      <w:r w:rsidRPr="00F61EB4">
        <w:rPr>
          <w:rFonts w:ascii="MarkPro-Book" w:hAnsi="MarkPro-Book" w:cs="Tahoma"/>
          <w:color w:val="000000"/>
          <w:sz w:val="20"/>
          <w:szCs w:val="20"/>
        </w:rPr>
        <w:t xml:space="preserve"> descargue y llene el formato correspondiente para presentarlo en las oficinas de esta Paramunicipal, en la dirección descrita al inicio del aviso de privacidad, en horario de atención de 8:00 a 17:00 horas, previa identificación, o bien, mediante correo </w:t>
      </w:r>
      <w:r w:rsidRPr="00F61EB4">
        <w:rPr>
          <w:rFonts w:ascii="MarkPro-Book" w:hAnsi="MarkPro-Book" w:cs="Tahoma"/>
          <w:color w:val="000000"/>
          <w:sz w:val="20"/>
          <w:szCs w:val="20"/>
        </w:rPr>
        <w:lastRenderedPageBreak/>
        <w:t xml:space="preserve">electrónico enviado a la siguiente cuenta: </w:t>
      </w:r>
      <w:hyperlink r:id="rId8" w:history="1">
        <w:r w:rsidRPr="00F61EB4">
          <w:rPr>
            <w:rStyle w:val="Hipervnculo"/>
            <w:rFonts w:ascii="MarkPro-Book" w:hAnsi="MarkPro-Book" w:cs="Tahoma"/>
            <w:sz w:val="20"/>
            <w:szCs w:val="20"/>
          </w:rPr>
          <w:t>fidumtransparencia@mexicali.gob.mx</w:t>
        </w:r>
      </w:hyperlink>
      <w:r w:rsidRPr="00F61EB4">
        <w:rPr>
          <w:rFonts w:ascii="MarkPro-Book" w:hAnsi="MarkPro-Book" w:cs="Tahoma"/>
          <w:sz w:val="20"/>
          <w:szCs w:val="20"/>
        </w:rPr>
        <w:t>, pr</w:t>
      </w:r>
      <w:r w:rsidRPr="00F61EB4">
        <w:rPr>
          <w:rFonts w:ascii="MarkPro-Book" w:hAnsi="MarkPro-Book" w:cs="Tahoma"/>
          <w:color w:val="000000"/>
          <w:sz w:val="20"/>
          <w:szCs w:val="20"/>
        </w:rPr>
        <w:t>evia identificación plena del titular así como la manifestación expresa de su voluntad en tal sentido.</w:t>
      </w:r>
    </w:p>
    <w:p w14:paraId="20370117" w14:textId="77777777" w:rsidR="00F61EB4" w:rsidRPr="00F61EB4" w:rsidRDefault="00F61EB4" w:rsidP="00F61EB4">
      <w:pPr>
        <w:autoSpaceDE w:val="0"/>
        <w:autoSpaceDN w:val="0"/>
        <w:adjustRightInd w:val="0"/>
        <w:spacing w:after="0" w:line="240" w:lineRule="auto"/>
        <w:jc w:val="both"/>
        <w:rPr>
          <w:rFonts w:ascii="MarkPro-Book" w:hAnsi="MarkPro-Book" w:cs="Tahoma"/>
          <w:color w:val="000000"/>
          <w:sz w:val="20"/>
          <w:szCs w:val="20"/>
        </w:rPr>
      </w:pPr>
    </w:p>
    <w:p w14:paraId="79319FAD" w14:textId="77777777" w:rsidR="00F61EB4" w:rsidRPr="00F61EB4" w:rsidRDefault="00F61EB4" w:rsidP="00F61EB4">
      <w:pPr>
        <w:autoSpaceDE w:val="0"/>
        <w:autoSpaceDN w:val="0"/>
        <w:adjustRightInd w:val="0"/>
        <w:spacing w:after="0" w:line="240" w:lineRule="auto"/>
        <w:jc w:val="both"/>
        <w:rPr>
          <w:rFonts w:ascii="MarkPro-Book" w:hAnsi="MarkPro-Book" w:cs="Tahoma"/>
          <w:color w:val="000000"/>
          <w:sz w:val="20"/>
          <w:szCs w:val="20"/>
        </w:rPr>
      </w:pPr>
      <w:r w:rsidRPr="00F61EB4">
        <w:rPr>
          <w:rFonts w:ascii="MarkPro-Book" w:hAnsi="MarkPro-Book" w:cs="Tahoma"/>
          <w:color w:val="000000"/>
          <w:sz w:val="20"/>
          <w:szCs w:val="20"/>
        </w:rPr>
        <w:t>La negativa para el uso de sus datos personales para estas finalidades adicionales, no podrá ser motivo para que le neguemos los servicios y productos que solicita o contrata con nosotros.</w:t>
      </w:r>
    </w:p>
    <w:p w14:paraId="7FC7A542" w14:textId="77777777" w:rsidR="00F61EB4" w:rsidRPr="00F61EB4" w:rsidRDefault="00F61EB4" w:rsidP="00F61EB4">
      <w:pPr>
        <w:autoSpaceDE w:val="0"/>
        <w:autoSpaceDN w:val="0"/>
        <w:adjustRightInd w:val="0"/>
        <w:spacing w:after="0" w:line="240" w:lineRule="auto"/>
        <w:jc w:val="both"/>
        <w:rPr>
          <w:rFonts w:ascii="MarkPro-Book" w:hAnsi="MarkPro-Book" w:cs="Tahoma"/>
          <w:color w:val="000000"/>
          <w:sz w:val="20"/>
          <w:szCs w:val="20"/>
        </w:rPr>
      </w:pPr>
    </w:p>
    <w:p w14:paraId="291BC718" w14:textId="77777777" w:rsidR="00F61EB4" w:rsidRPr="00F61EB4" w:rsidRDefault="00F61EB4" w:rsidP="00F61EB4">
      <w:pPr>
        <w:autoSpaceDE w:val="0"/>
        <w:autoSpaceDN w:val="0"/>
        <w:adjustRightInd w:val="0"/>
        <w:spacing w:after="0" w:line="240" w:lineRule="auto"/>
        <w:jc w:val="both"/>
        <w:rPr>
          <w:rFonts w:ascii="MarkPro-Book" w:hAnsi="MarkPro-Book" w:cs="Tahoma"/>
          <w:b/>
          <w:color w:val="000000"/>
          <w:sz w:val="20"/>
          <w:szCs w:val="20"/>
        </w:rPr>
      </w:pPr>
      <w:r w:rsidRPr="00F61EB4">
        <w:rPr>
          <w:rFonts w:ascii="MarkPro-Book" w:hAnsi="MarkPro-Book" w:cs="Tahoma"/>
          <w:b/>
          <w:color w:val="000000"/>
          <w:sz w:val="20"/>
          <w:szCs w:val="20"/>
        </w:rPr>
        <w:t>¿Qué datos personales serán recabados y utilizamos sobre usted?</w:t>
      </w:r>
    </w:p>
    <w:p w14:paraId="29B1AFC6" w14:textId="77777777" w:rsidR="00F61EB4" w:rsidRPr="00F61EB4" w:rsidRDefault="00F61EB4" w:rsidP="00F61EB4">
      <w:pPr>
        <w:autoSpaceDE w:val="0"/>
        <w:autoSpaceDN w:val="0"/>
        <w:adjustRightInd w:val="0"/>
        <w:spacing w:after="0" w:line="240" w:lineRule="auto"/>
        <w:jc w:val="both"/>
        <w:rPr>
          <w:rFonts w:ascii="MarkPro-Book" w:hAnsi="MarkPro-Book" w:cs="Tahoma"/>
          <w:color w:val="000000"/>
          <w:sz w:val="20"/>
          <w:szCs w:val="20"/>
        </w:rPr>
      </w:pPr>
      <w:r w:rsidRPr="00F61EB4">
        <w:rPr>
          <w:rFonts w:ascii="MarkPro-Book" w:hAnsi="MarkPro-Book" w:cs="Tahoma"/>
          <w:color w:val="000000"/>
          <w:sz w:val="20"/>
          <w:szCs w:val="20"/>
        </w:rPr>
        <w:t>Para llevar a cabo las finalidades descritas en el presente aviso de privacidad, utilizaremos los siguientes datos personales:</w:t>
      </w:r>
    </w:p>
    <w:p w14:paraId="20B1006B" w14:textId="77777777" w:rsidR="00F61EB4" w:rsidRPr="00F61EB4" w:rsidRDefault="00F61EB4" w:rsidP="00F61EB4">
      <w:pPr>
        <w:pStyle w:val="Default"/>
        <w:jc w:val="both"/>
        <w:rPr>
          <w:rFonts w:ascii="MarkPro-Book" w:hAnsi="MarkPro-Book" w:cstheme="minorBidi"/>
          <w:color w:val="auto"/>
          <w:sz w:val="20"/>
          <w:szCs w:val="20"/>
        </w:rPr>
      </w:pPr>
      <w:r w:rsidRPr="00F61EB4">
        <w:rPr>
          <w:rFonts w:ascii="MarkPro-Book" w:hAnsi="MarkPro-Book"/>
          <w:sz w:val="20"/>
          <w:szCs w:val="20"/>
          <w:u w:val="single"/>
        </w:rPr>
        <w:t>Datos de identificación</w:t>
      </w:r>
      <w:r w:rsidRPr="00F61EB4">
        <w:rPr>
          <w:rFonts w:ascii="MarkPro-Book" w:hAnsi="MarkPro-Book"/>
          <w:sz w:val="20"/>
          <w:szCs w:val="20"/>
        </w:rPr>
        <w:t>: nombre completo, fecha de nacimiento, lugar de nacimiento, nacionalidad, estado civil, régimen, firma autógrafa, sexo, ocupación,</w:t>
      </w:r>
      <w:r w:rsidRPr="00F61EB4">
        <w:rPr>
          <w:rFonts w:ascii="MarkPro-Book" w:hAnsi="MarkPro-Book" w:cstheme="minorBidi"/>
          <w:color w:val="auto"/>
          <w:sz w:val="20"/>
          <w:szCs w:val="20"/>
        </w:rPr>
        <w:t xml:space="preserve"> Registro Federal de Contribuyentes (RFC), Clave Única de Registro de Población (CURP); los datos contenidos en: Credencial de elector, Pasaporte, Cartilla Militar o cédula profesional;</w:t>
      </w:r>
      <w:r w:rsidRPr="00F61EB4">
        <w:rPr>
          <w:rFonts w:ascii="MarkPro-Book" w:hAnsi="MarkPro-Book"/>
          <w:sz w:val="20"/>
          <w:szCs w:val="20"/>
        </w:rPr>
        <w:t xml:space="preserve"> </w:t>
      </w:r>
      <w:r w:rsidRPr="00F61EB4">
        <w:rPr>
          <w:rFonts w:ascii="MarkPro-Book" w:hAnsi="MarkPro-Book" w:cstheme="minorBidi"/>
          <w:color w:val="auto"/>
          <w:sz w:val="20"/>
          <w:szCs w:val="20"/>
        </w:rPr>
        <w:t>los datos contenidos en poder notarial de representante legal, los datos contenidos en Actas expedidas por el Registro Civil del titular y su cónyuge (matrimonio).</w:t>
      </w:r>
    </w:p>
    <w:p w14:paraId="4169D945" w14:textId="77777777" w:rsidR="00F61EB4" w:rsidRPr="00F61EB4" w:rsidRDefault="00F61EB4" w:rsidP="00F61EB4">
      <w:pPr>
        <w:pStyle w:val="Default"/>
        <w:jc w:val="both"/>
        <w:rPr>
          <w:rFonts w:ascii="MarkPro-Book" w:hAnsi="MarkPro-Book" w:cstheme="minorBidi"/>
          <w:color w:val="auto"/>
          <w:sz w:val="20"/>
          <w:szCs w:val="20"/>
        </w:rPr>
      </w:pPr>
      <w:r w:rsidRPr="00F61EB4">
        <w:rPr>
          <w:rFonts w:ascii="MarkPro-Book" w:hAnsi="MarkPro-Book" w:cstheme="minorBidi"/>
          <w:color w:val="auto"/>
          <w:sz w:val="20"/>
          <w:szCs w:val="20"/>
          <w:u w:val="single"/>
        </w:rPr>
        <w:t>Datos biométricos</w:t>
      </w:r>
      <w:r w:rsidRPr="00F61EB4">
        <w:rPr>
          <w:rFonts w:ascii="MarkPro-Book" w:hAnsi="MarkPro-Book" w:cstheme="minorBidi"/>
          <w:color w:val="auto"/>
          <w:sz w:val="20"/>
          <w:szCs w:val="20"/>
        </w:rPr>
        <w:t>: huella dactilar.</w:t>
      </w:r>
    </w:p>
    <w:p w14:paraId="14C10216" w14:textId="77777777" w:rsidR="00F61EB4" w:rsidRPr="00F61EB4" w:rsidRDefault="00F61EB4" w:rsidP="00F61EB4">
      <w:pPr>
        <w:spacing w:before="1" w:after="0" w:line="240" w:lineRule="auto"/>
        <w:ind w:right="21"/>
        <w:jc w:val="both"/>
        <w:rPr>
          <w:rFonts w:ascii="MarkPro-Book" w:hAnsi="MarkPro-Book"/>
          <w:sz w:val="20"/>
          <w:szCs w:val="20"/>
        </w:rPr>
      </w:pPr>
      <w:r w:rsidRPr="00F61EB4">
        <w:rPr>
          <w:rFonts w:ascii="MarkPro-Book" w:hAnsi="MarkPro-Book"/>
          <w:sz w:val="20"/>
          <w:szCs w:val="20"/>
          <w:u w:val="single"/>
        </w:rPr>
        <w:t>Datos de localización</w:t>
      </w:r>
      <w:r w:rsidRPr="00F61EB4">
        <w:rPr>
          <w:rFonts w:ascii="MarkPro-Book" w:hAnsi="MarkPro-Book"/>
          <w:sz w:val="20"/>
          <w:szCs w:val="20"/>
        </w:rPr>
        <w:t>: domicilio particular, datos en comprobantes de domicilio, teléfono fijo particular, teléfono móvil, correo electrónico particular.</w:t>
      </w:r>
    </w:p>
    <w:p w14:paraId="4B79CD8C" w14:textId="77777777" w:rsidR="00F61EB4" w:rsidRPr="00F61EB4" w:rsidRDefault="00F61EB4" w:rsidP="00F61EB4">
      <w:pPr>
        <w:spacing w:before="1" w:after="0" w:line="240" w:lineRule="auto"/>
        <w:ind w:right="21"/>
        <w:jc w:val="both"/>
        <w:rPr>
          <w:rFonts w:ascii="MarkPro-Book" w:hAnsi="MarkPro-Book"/>
          <w:sz w:val="20"/>
          <w:szCs w:val="20"/>
        </w:rPr>
      </w:pPr>
      <w:r w:rsidRPr="00F61EB4">
        <w:rPr>
          <w:rFonts w:ascii="MarkPro-Book" w:hAnsi="MarkPro-Book"/>
          <w:sz w:val="20"/>
          <w:szCs w:val="20"/>
          <w:u w:val="single"/>
        </w:rPr>
        <w:t>Datos patrimoniales o financieros</w:t>
      </w:r>
      <w:r w:rsidRPr="00F61EB4">
        <w:rPr>
          <w:rFonts w:ascii="MarkPro-Book" w:hAnsi="MarkPro-Book"/>
          <w:sz w:val="20"/>
          <w:szCs w:val="20"/>
        </w:rPr>
        <w:t>: bienes inmuebles, los datos contenidos en acta constitutiva persona moral.</w:t>
      </w:r>
    </w:p>
    <w:p w14:paraId="1ACF5F9C" w14:textId="77777777" w:rsidR="00F61EB4" w:rsidRPr="00F61EB4" w:rsidRDefault="00F61EB4" w:rsidP="00F61EB4">
      <w:pPr>
        <w:spacing w:before="1" w:after="0" w:line="240" w:lineRule="auto"/>
        <w:ind w:right="21"/>
        <w:jc w:val="both"/>
        <w:rPr>
          <w:rFonts w:ascii="MarkPro-Book" w:hAnsi="MarkPro-Book"/>
          <w:sz w:val="20"/>
          <w:szCs w:val="20"/>
        </w:rPr>
      </w:pPr>
    </w:p>
    <w:p w14:paraId="20939ECB" w14:textId="77777777" w:rsidR="00F61EB4" w:rsidRPr="00F61EB4" w:rsidRDefault="00F61EB4" w:rsidP="00F61EB4">
      <w:pPr>
        <w:spacing w:before="1" w:after="0" w:line="240" w:lineRule="auto"/>
        <w:ind w:right="21"/>
        <w:jc w:val="both"/>
        <w:rPr>
          <w:rFonts w:ascii="MarkPro-Book" w:hAnsi="MarkPro-Book"/>
          <w:sz w:val="20"/>
          <w:szCs w:val="20"/>
        </w:rPr>
      </w:pPr>
      <w:r w:rsidRPr="00F61EB4">
        <w:rPr>
          <w:rFonts w:ascii="MarkPro-Book" w:hAnsi="MarkPro-Book"/>
          <w:sz w:val="20"/>
          <w:szCs w:val="20"/>
        </w:rPr>
        <w:t>Adicionalmente, se informa que se solicitarán los siguientes datos personales que son considerados sensibles y que requieren de especial protección: imagen y fotografía.</w:t>
      </w:r>
    </w:p>
    <w:p w14:paraId="5A3F9149" w14:textId="77777777" w:rsidR="00F61EB4" w:rsidRPr="00F61EB4" w:rsidRDefault="00F61EB4" w:rsidP="00F61EB4">
      <w:pPr>
        <w:pStyle w:val="Default"/>
        <w:jc w:val="both"/>
        <w:rPr>
          <w:rFonts w:ascii="MarkPro-Book" w:hAnsi="MarkPro-Book" w:cstheme="minorBidi"/>
          <w:color w:val="auto"/>
          <w:sz w:val="20"/>
          <w:szCs w:val="20"/>
        </w:rPr>
      </w:pPr>
    </w:p>
    <w:p w14:paraId="53B5788E" w14:textId="77777777" w:rsidR="00F61EB4" w:rsidRPr="00F61EB4" w:rsidRDefault="00F61EB4" w:rsidP="00F61EB4">
      <w:pPr>
        <w:autoSpaceDE w:val="0"/>
        <w:autoSpaceDN w:val="0"/>
        <w:adjustRightInd w:val="0"/>
        <w:spacing w:after="0" w:line="240" w:lineRule="auto"/>
        <w:jc w:val="both"/>
        <w:rPr>
          <w:rFonts w:ascii="MarkPro-Book" w:hAnsi="MarkPro-Book" w:cs="Tahoma"/>
          <w:color w:val="000000"/>
          <w:sz w:val="20"/>
          <w:szCs w:val="20"/>
        </w:rPr>
      </w:pPr>
      <w:r w:rsidRPr="00F61EB4">
        <w:rPr>
          <w:rFonts w:ascii="MarkPro-Book" w:hAnsi="MarkPro-Book" w:cs="Tahoma"/>
          <w:color w:val="000000"/>
          <w:sz w:val="20"/>
          <w:szCs w:val="20"/>
        </w:rPr>
        <w:t>Los datos personales que nos proporcione serán protegidos con fundamento en lo previsto en la Ley General de Protección de Datos Personales en Posesión de Sujetos Obligados, Ley de Protección de Datos Personales en Posesión de Sujetos Obligados para el Estado de Baja California, Ley de Transparencia y Acceso a la información Pública para el Estado de Baja California, Lineamientos Generales de Protección de Datos Personales para el Sector Público y demás ordenamientos aplicables. Los datos personales que usted brinde al Fideicomiso para el Desarrollo Urbano de Mexicali, podrán ser recabados, directa o indirectamente, por medios electrónicos, por escrito, en forma presencial y/o vía telefónica, y serán utilizados únicamente para llevar a cabo los objetivos del mismo y cumplir con sus atribuciones; serán incorporados y tratados en el sistema de datos correspondiente y expedientes físicos del trámite contratado.</w:t>
      </w:r>
    </w:p>
    <w:p w14:paraId="73DED406" w14:textId="77777777" w:rsidR="00F61EB4" w:rsidRPr="00F61EB4" w:rsidRDefault="00F61EB4" w:rsidP="00F61EB4">
      <w:pPr>
        <w:pStyle w:val="Default"/>
        <w:jc w:val="both"/>
        <w:rPr>
          <w:rFonts w:ascii="MarkPro-Book" w:hAnsi="MarkPro-Book" w:cstheme="minorBidi"/>
          <w:color w:val="auto"/>
          <w:sz w:val="20"/>
          <w:szCs w:val="20"/>
        </w:rPr>
      </w:pPr>
    </w:p>
    <w:p w14:paraId="4678CE5C" w14:textId="77777777" w:rsidR="00F61EB4" w:rsidRPr="00F61EB4" w:rsidRDefault="00F61EB4" w:rsidP="00F61EB4">
      <w:pPr>
        <w:spacing w:after="0" w:line="240" w:lineRule="auto"/>
        <w:jc w:val="both"/>
        <w:rPr>
          <w:rFonts w:ascii="MarkPro-Book" w:hAnsi="MarkPro-Book"/>
          <w:b/>
          <w:sz w:val="20"/>
          <w:szCs w:val="20"/>
        </w:rPr>
      </w:pPr>
      <w:r w:rsidRPr="00F61EB4">
        <w:rPr>
          <w:rFonts w:ascii="MarkPro-Book" w:hAnsi="MarkPro-Book"/>
          <w:b/>
          <w:sz w:val="20"/>
          <w:szCs w:val="20"/>
        </w:rPr>
        <w:t xml:space="preserve">¿Con quién compartimos su información y para qué fines? </w:t>
      </w:r>
    </w:p>
    <w:p w14:paraId="239173B8" w14:textId="77777777" w:rsidR="00F61EB4" w:rsidRPr="00F61EB4" w:rsidRDefault="00F61EB4" w:rsidP="00F61EB4">
      <w:pPr>
        <w:spacing w:before="1" w:after="0" w:line="240" w:lineRule="auto"/>
        <w:ind w:right="21"/>
        <w:jc w:val="both"/>
        <w:rPr>
          <w:rFonts w:ascii="MarkPro-Book" w:hAnsi="MarkPro-Book" w:cs="Tahoma"/>
          <w:color w:val="000000"/>
          <w:sz w:val="20"/>
          <w:szCs w:val="20"/>
        </w:rPr>
      </w:pPr>
      <w:r w:rsidRPr="00F61EB4">
        <w:rPr>
          <w:rFonts w:ascii="MarkPro-Book" w:hAnsi="MarkPro-Book" w:cs="Tahoma"/>
          <w:color w:val="000000"/>
          <w:sz w:val="20"/>
          <w:szCs w:val="20"/>
        </w:rPr>
        <w:t>N</w:t>
      </w:r>
      <w:r w:rsidRPr="00F61EB4">
        <w:rPr>
          <w:rFonts w:ascii="MarkPro-Book" w:hAnsi="MarkPro-Book"/>
          <w:sz w:val="20"/>
          <w:szCs w:val="20"/>
        </w:rPr>
        <w:t>o se consideran transferencias las remisiones, ni la comunicación de datos entre áreas o unidades administrativas adscritas a está Paramunicipal en el ejercicio de sus atribuciones. Asimismo, l</w:t>
      </w:r>
      <w:r w:rsidRPr="00F61EB4">
        <w:rPr>
          <w:rFonts w:ascii="MarkPro-Book" w:hAnsi="MarkPro-Book" w:cs="Tahoma"/>
          <w:color w:val="000000"/>
          <w:sz w:val="20"/>
          <w:szCs w:val="20"/>
        </w:rPr>
        <w:t>e informamos, que sus datos personales son compartidos dentro del país con las siguientes personas, empresas, organizaciones y autoridades distintas a nosotros, para los siguientes fines:</w:t>
      </w:r>
    </w:p>
    <w:p w14:paraId="667ADBEC" w14:textId="77777777" w:rsidR="00F61EB4" w:rsidRPr="00217951" w:rsidRDefault="00F61EB4" w:rsidP="00F61EB4">
      <w:pPr>
        <w:spacing w:after="0"/>
        <w:jc w:val="both"/>
        <w:rPr>
          <w:rFonts w:ascii="MarkPro-Book" w:hAnsi="MarkPro-Book"/>
          <w:sz w:val="20"/>
        </w:rPr>
      </w:pPr>
    </w:p>
    <w:tbl>
      <w:tblPr>
        <w:tblW w:w="10200" w:type="dxa"/>
        <w:jc w:val="center"/>
        <w:tblLayout w:type="fixed"/>
        <w:tblCellMar>
          <w:left w:w="0" w:type="dxa"/>
          <w:right w:w="0" w:type="dxa"/>
        </w:tblCellMar>
        <w:tblLook w:val="01E0" w:firstRow="1" w:lastRow="1" w:firstColumn="1" w:lastColumn="1" w:noHBand="0" w:noVBand="0"/>
      </w:tblPr>
      <w:tblGrid>
        <w:gridCol w:w="565"/>
        <w:gridCol w:w="2889"/>
        <w:gridCol w:w="850"/>
        <w:gridCol w:w="5896"/>
      </w:tblGrid>
      <w:tr w:rsidR="00F61EB4" w14:paraId="275DC45C" w14:textId="77777777" w:rsidTr="00F61EB4">
        <w:trPr>
          <w:trHeight w:hRule="exact" w:val="492"/>
          <w:jc w:val="center"/>
        </w:trPr>
        <w:tc>
          <w:tcPr>
            <w:tcW w:w="56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1359D93" w14:textId="77777777" w:rsidR="00F61EB4" w:rsidRPr="001C1CC6" w:rsidRDefault="00F61EB4" w:rsidP="00CC71CA">
            <w:pPr>
              <w:spacing w:after="0" w:line="240" w:lineRule="exact"/>
              <w:ind w:left="100" w:right="-20"/>
              <w:rPr>
                <w:rFonts w:ascii="MarkPro-Book" w:eastAsia="Tahoma" w:hAnsi="MarkPro-Book" w:cs="Tahoma"/>
                <w:sz w:val="20"/>
                <w:szCs w:val="20"/>
              </w:rPr>
            </w:pPr>
            <w:r w:rsidRPr="001C1CC6">
              <w:rPr>
                <w:rFonts w:ascii="MarkPro-Book" w:eastAsia="Tahoma" w:hAnsi="MarkPro-Book" w:cs="Tahoma"/>
                <w:spacing w:val="-1"/>
                <w:sz w:val="20"/>
                <w:szCs w:val="20"/>
              </w:rPr>
              <w:t>N</w:t>
            </w:r>
            <w:r w:rsidRPr="001C1CC6">
              <w:rPr>
                <w:rFonts w:ascii="MarkPro-Book" w:eastAsia="Tahoma" w:hAnsi="MarkPro-Book" w:cs="Tahoma"/>
                <w:sz w:val="20"/>
                <w:szCs w:val="20"/>
              </w:rPr>
              <w:t>o.</w:t>
            </w:r>
          </w:p>
        </w:tc>
        <w:tc>
          <w:tcPr>
            <w:tcW w:w="288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0EAC2E7" w14:textId="77777777" w:rsidR="00F61EB4" w:rsidRPr="001C1CC6" w:rsidRDefault="00F61EB4" w:rsidP="00CC71CA">
            <w:pPr>
              <w:spacing w:before="6" w:after="0" w:line="240" w:lineRule="exact"/>
              <w:ind w:left="366" w:right="313"/>
              <w:rPr>
                <w:rFonts w:ascii="MarkPro-Book" w:eastAsia="Tahoma" w:hAnsi="MarkPro-Book" w:cs="Tahoma"/>
                <w:sz w:val="20"/>
                <w:szCs w:val="20"/>
              </w:rPr>
            </w:pPr>
            <w:r w:rsidRPr="001C1CC6">
              <w:rPr>
                <w:rFonts w:ascii="MarkPro-Book" w:eastAsia="Tahoma" w:hAnsi="MarkPro-Book" w:cs="Tahoma"/>
                <w:spacing w:val="-1"/>
                <w:sz w:val="20"/>
                <w:szCs w:val="20"/>
              </w:rPr>
              <w:t>D</w:t>
            </w:r>
            <w:r w:rsidRPr="001C1CC6">
              <w:rPr>
                <w:rFonts w:ascii="MarkPro-Book" w:eastAsia="Tahoma" w:hAnsi="MarkPro-Book" w:cs="Tahoma"/>
                <w:spacing w:val="1"/>
                <w:sz w:val="20"/>
                <w:szCs w:val="20"/>
              </w:rPr>
              <w:t>e</w:t>
            </w:r>
            <w:r w:rsidRPr="001C1CC6">
              <w:rPr>
                <w:rFonts w:ascii="MarkPro-Book" w:eastAsia="Tahoma" w:hAnsi="MarkPro-Book" w:cs="Tahoma"/>
                <w:sz w:val="20"/>
                <w:szCs w:val="20"/>
              </w:rPr>
              <w:t>sti</w:t>
            </w:r>
            <w:r w:rsidRPr="001C1CC6">
              <w:rPr>
                <w:rFonts w:ascii="MarkPro-Book" w:eastAsia="Tahoma" w:hAnsi="MarkPro-Book" w:cs="Tahoma"/>
                <w:spacing w:val="-1"/>
                <w:sz w:val="20"/>
                <w:szCs w:val="20"/>
              </w:rPr>
              <w:t>n</w:t>
            </w:r>
            <w:r w:rsidRPr="001C1CC6">
              <w:rPr>
                <w:rFonts w:ascii="MarkPro-Book" w:eastAsia="Tahoma" w:hAnsi="MarkPro-Book" w:cs="Tahoma"/>
                <w:spacing w:val="1"/>
                <w:sz w:val="20"/>
                <w:szCs w:val="20"/>
              </w:rPr>
              <w:t>a</w:t>
            </w:r>
            <w:r w:rsidRPr="001C1CC6">
              <w:rPr>
                <w:rFonts w:ascii="MarkPro-Book" w:eastAsia="Tahoma" w:hAnsi="MarkPro-Book" w:cs="Tahoma"/>
                <w:sz w:val="20"/>
                <w:szCs w:val="20"/>
              </w:rPr>
              <w:t>t</w:t>
            </w:r>
            <w:r w:rsidRPr="001C1CC6">
              <w:rPr>
                <w:rFonts w:ascii="MarkPro-Book" w:eastAsia="Tahoma" w:hAnsi="MarkPro-Book" w:cs="Tahoma"/>
                <w:spacing w:val="2"/>
                <w:sz w:val="20"/>
                <w:szCs w:val="20"/>
              </w:rPr>
              <w:t>a</w:t>
            </w:r>
            <w:r w:rsidRPr="001C1CC6">
              <w:rPr>
                <w:rFonts w:ascii="MarkPro-Book" w:eastAsia="Tahoma" w:hAnsi="MarkPro-Book" w:cs="Tahoma"/>
                <w:sz w:val="20"/>
                <w:szCs w:val="20"/>
              </w:rPr>
              <w:t>rio</w:t>
            </w:r>
            <w:r w:rsidRPr="001C1CC6">
              <w:rPr>
                <w:rFonts w:ascii="MarkPro-Book" w:eastAsia="Tahoma" w:hAnsi="MarkPro-Book" w:cs="Tahoma"/>
                <w:spacing w:val="-11"/>
                <w:sz w:val="20"/>
                <w:szCs w:val="20"/>
              </w:rPr>
              <w:t xml:space="preserve"> </w:t>
            </w:r>
            <w:r w:rsidRPr="001C1CC6">
              <w:rPr>
                <w:rFonts w:ascii="MarkPro-Book" w:eastAsia="Tahoma" w:hAnsi="MarkPro-Book" w:cs="Tahoma"/>
                <w:sz w:val="20"/>
                <w:szCs w:val="20"/>
              </w:rPr>
              <w:t>de</w:t>
            </w:r>
            <w:r w:rsidRPr="001C1CC6">
              <w:rPr>
                <w:rFonts w:ascii="MarkPro-Book" w:eastAsia="Tahoma" w:hAnsi="MarkPro-Book" w:cs="Tahoma"/>
                <w:spacing w:val="-1"/>
                <w:sz w:val="20"/>
                <w:szCs w:val="20"/>
              </w:rPr>
              <w:t xml:space="preserve"> </w:t>
            </w:r>
            <w:r w:rsidRPr="001C1CC6">
              <w:rPr>
                <w:rFonts w:ascii="MarkPro-Book" w:eastAsia="Tahoma" w:hAnsi="MarkPro-Book" w:cs="Tahoma"/>
                <w:sz w:val="20"/>
                <w:szCs w:val="20"/>
              </w:rPr>
              <w:t>los</w:t>
            </w:r>
            <w:r w:rsidRPr="001C1CC6">
              <w:rPr>
                <w:rFonts w:ascii="MarkPro-Book" w:eastAsia="Tahoma" w:hAnsi="MarkPro-Book" w:cs="Tahoma"/>
                <w:spacing w:val="-2"/>
                <w:sz w:val="20"/>
                <w:szCs w:val="20"/>
              </w:rPr>
              <w:t xml:space="preserve"> </w:t>
            </w:r>
            <w:r>
              <w:rPr>
                <w:rFonts w:ascii="MarkPro-Book" w:eastAsia="Tahoma" w:hAnsi="MarkPro-Book" w:cs="Tahoma"/>
                <w:spacing w:val="-2"/>
                <w:sz w:val="20"/>
                <w:szCs w:val="20"/>
              </w:rPr>
              <w:t>d</w:t>
            </w:r>
            <w:r w:rsidRPr="001C1CC6">
              <w:rPr>
                <w:rFonts w:ascii="MarkPro-Book" w:eastAsia="Tahoma" w:hAnsi="MarkPro-Book" w:cs="Tahoma"/>
                <w:spacing w:val="1"/>
                <w:sz w:val="20"/>
                <w:szCs w:val="20"/>
              </w:rPr>
              <w:t>a</w:t>
            </w:r>
            <w:r w:rsidRPr="001C1CC6">
              <w:rPr>
                <w:rFonts w:ascii="MarkPro-Book" w:eastAsia="Tahoma" w:hAnsi="MarkPro-Book" w:cs="Tahoma"/>
                <w:sz w:val="20"/>
                <w:szCs w:val="20"/>
              </w:rPr>
              <w:t>tos p</w:t>
            </w:r>
            <w:r w:rsidRPr="001C1CC6">
              <w:rPr>
                <w:rFonts w:ascii="MarkPro-Book" w:eastAsia="Tahoma" w:hAnsi="MarkPro-Book" w:cs="Tahoma"/>
                <w:spacing w:val="1"/>
                <w:sz w:val="20"/>
                <w:szCs w:val="20"/>
              </w:rPr>
              <w:t>e</w:t>
            </w:r>
            <w:r w:rsidRPr="001C1CC6">
              <w:rPr>
                <w:rFonts w:ascii="MarkPro-Book" w:eastAsia="Tahoma" w:hAnsi="MarkPro-Book" w:cs="Tahoma"/>
                <w:sz w:val="20"/>
                <w:szCs w:val="20"/>
              </w:rPr>
              <w:t>rso</w:t>
            </w:r>
            <w:r w:rsidRPr="001C1CC6">
              <w:rPr>
                <w:rFonts w:ascii="MarkPro-Book" w:eastAsia="Tahoma" w:hAnsi="MarkPro-Book" w:cs="Tahoma"/>
                <w:spacing w:val="-1"/>
                <w:sz w:val="20"/>
                <w:szCs w:val="20"/>
              </w:rPr>
              <w:t>n</w:t>
            </w:r>
            <w:r w:rsidRPr="001C1CC6">
              <w:rPr>
                <w:rFonts w:ascii="MarkPro-Book" w:eastAsia="Tahoma" w:hAnsi="MarkPro-Book" w:cs="Tahoma"/>
                <w:spacing w:val="1"/>
                <w:sz w:val="20"/>
                <w:szCs w:val="20"/>
              </w:rPr>
              <w:t>a</w:t>
            </w:r>
            <w:r w:rsidRPr="001C1CC6">
              <w:rPr>
                <w:rFonts w:ascii="MarkPro-Book" w:eastAsia="Tahoma" w:hAnsi="MarkPro-Book" w:cs="Tahoma"/>
                <w:sz w:val="20"/>
                <w:szCs w:val="20"/>
              </w:rPr>
              <w:t>l</w:t>
            </w:r>
            <w:r w:rsidRPr="001C1CC6">
              <w:rPr>
                <w:rFonts w:ascii="MarkPro-Book" w:eastAsia="Tahoma" w:hAnsi="MarkPro-Book" w:cs="Tahoma"/>
                <w:spacing w:val="1"/>
                <w:sz w:val="20"/>
                <w:szCs w:val="20"/>
              </w:rPr>
              <w:t>e</w:t>
            </w:r>
            <w:r w:rsidRPr="001C1CC6">
              <w:rPr>
                <w:rFonts w:ascii="MarkPro-Book" w:eastAsia="Tahoma" w:hAnsi="MarkPro-Book" w:cs="Tahoma"/>
                <w:sz w:val="20"/>
                <w:szCs w:val="20"/>
              </w:rPr>
              <w:t>s</w:t>
            </w:r>
          </w:p>
        </w:tc>
        <w:tc>
          <w:tcPr>
            <w:tcW w:w="85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9440217" w14:textId="77777777" w:rsidR="00F61EB4" w:rsidRPr="001C1CC6" w:rsidRDefault="00F61EB4" w:rsidP="00CC71CA">
            <w:pPr>
              <w:spacing w:after="0" w:line="240" w:lineRule="exact"/>
              <w:ind w:left="244" w:right="-20"/>
              <w:rPr>
                <w:rFonts w:ascii="MarkPro-Book" w:eastAsia="Tahoma" w:hAnsi="MarkPro-Book" w:cs="Tahoma"/>
                <w:sz w:val="20"/>
                <w:szCs w:val="20"/>
              </w:rPr>
            </w:pPr>
            <w:r w:rsidRPr="001C1CC6">
              <w:rPr>
                <w:rFonts w:ascii="MarkPro-Book" w:eastAsia="Tahoma" w:hAnsi="MarkPro-Book" w:cs="Tahoma"/>
                <w:sz w:val="20"/>
                <w:szCs w:val="20"/>
              </w:rPr>
              <w:t>P</w:t>
            </w:r>
            <w:r w:rsidRPr="001C1CC6">
              <w:rPr>
                <w:rFonts w:ascii="MarkPro-Book" w:eastAsia="Tahoma" w:hAnsi="MarkPro-Book" w:cs="Tahoma"/>
                <w:spacing w:val="1"/>
                <w:sz w:val="20"/>
                <w:szCs w:val="20"/>
              </w:rPr>
              <w:t>a</w:t>
            </w:r>
            <w:r w:rsidRPr="001C1CC6">
              <w:rPr>
                <w:rFonts w:ascii="MarkPro-Book" w:eastAsia="Tahoma" w:hAnsi="MarkPro-Book" w:cs="Tahoma"/>
                <w:sz w:val="20"/>
                <w:szCs w:val="20"/>
              </w:rPr>
              <w:t>ís</w:t>
            </w:r>
          </w:p>
        </w:tc>
        <w:tc>
          <w:tcPr>
            <w:tcW w:w="589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11114F5" w14:textId="77777777" w:rsidR="00F61EB4" w:rsidRPr="001C1CC6" w:rsidRDefault="00F61EB4" w:rsidP="00CC71CA">
            <w:pPr>
              <w:spacing w:after="0" w:line="240" w:lineRule="exact"/>
              <w:ind w:right="2720"/>
              <w:jc w:val="center"/>
              <w:rPr>
                <w:rFonts w:ascii="MarkPro-Book" w:eastAsia="Tahoma" w:hAnsi="MarkPro-Book" w:cs="Tahoma"/>
                <w:sz w:val="20"/>
                <w:szCs w:val="20"/>
              </w:rPr>
            </w:pPr>
            <w:r>
              <w:rPr>
                <w:rFonts w:ascii="MarkPro-Book" w:eastAsia="Tahoma" w:hAnsi="MarkPro-Book" w:cs="Tahoma"/>
                <w:w w:val="99"/>
                <w:sz w:val="20"/>
                <w:szCs w:val="20"/>
              </w:rPr>
              <w:t xml:space="preserve">                                        </w:t>
            </w:r>
            <w:r w:rsidRPr="001C1CC6">
              <w:rPr>
                <w:rFonts w:ascii="MarkPro-Book" w:eastAsia="Tahoma" w:hAnsi="MarkPro-Book" w:cs="Tahoma"/>
                <w:w w:val="99"/>
                <w:sz w:val="20"/>
                <w:szCs w:val="20"/>
              </w:rPr>
              <w:t>F</w:t>
            </w:r>
            <w:r w:rsidRPr="001C1CC6">
              <w:rPr>
                <w:rFonts w:ascii="MarkPro-Book" w:eastAsia="Tahoma" w:hAnsi="MarkPro-Book" w:cs="Tahoma"/>
                <w:spacing w:val="-1"/>
                <w:w w:val="99"/>
                <w:sz w:val="20"/>
                <w:szCs w:val="20"/>
              </w:rPr>
              <w:t>in</w:t>
            </w:r>
            <w:r w:rsidRPr="001C1CC6">
              <w:rPr>
                <w:rFonts w:ascii="MarkPro-Book" w:eastAsia="Tahoma" w:hAnsi="MarkPro-Book" w:cs="Tahoma"/>
                <w:spacing w:val="1"/>
                <w:w w:val="99"/>
                <w:sz w:val="20"/>
                <w:szCs w:val="20"/>
              </w:rPr>
              <w:t>a</w:t>
            </w:r>
            <w:r w:rsidRPr="001C1CC6">
              <w:rPr>
                <w:rFonts w:ascii="MarkPro-Book" w:eastAsia="Tahoma" w:hAnsi="MarkPro-Book" w:cs="Tahoma"/>
                <w:w w:val="99"/>
                <w:sz w:val="20"/>
                <w:szCs w:val="20"/>
              </w:rPr>
              <w:t>lid</w:t>
            </w:r>
            <w:r w:rsidRPr="001C1CC6">
              <w:rPr>
                <w:rFonts w:ascii="MarkPro-Book" w:eastAsia="Tahoma" w:hAnsi="MarkPro-Book" w:cs="Tahoma"/>
                <w:spacing w:val="1"/>
                <w:w w:val="99"/>
                <w:sz w:val="20"/>
                <w:szCs w:val="20"/>
              </w:rPr>
              <w:t>a</w:t>
            </w:r>
            <w:r>
              <w:rPr>
                <w:rFonts w:ascii="MarkPro-Book" w:eastAsia="Tahoma" w:hAnsi="MarkPro-Book" w:cs="Tahoma"/>
                <w:spacing w:val="1"/>
                <w:w w:val="99"/>
                <w:sz w:val="20"/>
                <w:szCs w:val="20"/>
              </w:rPr>
              <w:t>d</w:t>
            </w:r>
          </w:p>
        </w:tc>
      </w:tr>
      <w:tr w:rsidR="00F61EB4" w14:paraId="0277218F" w14:textId="77777777" w:rsidTr="00F61EB4">
        <w:trPr>
          <w:trHeight w:hRule="exact" w:val="520"/>
          <w:jc w:val="center"/>
        </w:trPr>
        <w:tc>
          <w:tcPr>
            <w:tcW w:w="565" w:type="dxa"/>
            <w:tcBorders>
              <w:top w:val="single" w:sz="5" w:space="0" w:color="000000"/>
              <w:left w:val="single" w:sz="5" w:space="0" w:color="000000"/>
              <w:bottom w:val="single" w:sz="5" w:space="0" w:color="000000"/>
              <w:right w:val="single" w:sz="5" w:space="0" w:color="000000"/>
            </w:tcBorders>
          </w:tcPr>
          <w:p w14:paraId="5342D097" w14:textId="77777777" w:rsidR="00F61EB4" w:rsidRPr="001C1CC6" w:rsidRDefault="00F61EB4" w:rsidP="00CC71CA">
            <w:pPr>
              <w:spacing w:after="0" w:line="240" w:lineRule="exact"/>
              <w:ind w:left="161" w:right="148"/>
              <w:jc w:val="center"/>
              <w:rPr>
                <w:rFonts w:ascii="MarkPro-Book" w:eastAsia="Tahoma" w:hAnsi="MarkPro-Book" w:cs="Tahoma"/>
                <w:sz w:val="20"/>
                <w:szCs w:val="20"/>
              </w:rPr>
            </w:pPr>
            <w:r w:rsidRPr="001C1CC6">
              <w:rPr>
                <w:rFonts w:ascii="MarkPro-Book" w:eastAsia="Tahoma" w:hAnsi="MarkPro-Book" w:cs="Tahoma"/>
                <w:w w:val="99"/>
                <w:sz w:val="20"/>
                <w:szCs w:val="20"/>
              </w:rPr>
              <w:t>1</w:t>
            </w:r>
          </w:p>
        </w:tc>
        <w:tc>
          <w:tcPr>
            <w:tcW w:w="2889" w:type="dxa"/>
            <w:tcBorders>
              <w:top w:val="single" w:sz="5" w:space="0" w:color="000000"/>
              <w:left w:val="single" w:sz="5" w:space="0" w:color="000000"/>
              <w:bottom w:val="single" w:sz="5" w:space="0" w:color="000000"/>
              <w:right w:val="single" w:sz="5" w:space="0" w:color="000000"/>
            </w:tcBorders>
            <w:vAlign w:val="center"/>
          </w:tcPr>
          <w:p w14:paraId="45492286" w14:textId="77777777" w:rsidR="00F61EB4" w:rsidRPr="00AE1750" w:rsidRDefault="00F61EB4" w:rsidP="00CC71CA">
            <w:pPr>
              <w:autoSpaceDE w:val="0"/>
              <w:autoSpaceDN w:val="0"/>
              <w:adjustRightInd w:val="0"/>
              <w:spacing w:after="0" w:line="240" w:lineRule="auto"/>
              <w:jc w:val="both"/>
              <w:rPr>
                <w:rFonts w:ascii="MarkPro-Book" w:eastAsia="Tahoma" w:hAnsi="MarkPro-Book" w:cs="Tahoma"/>
                <w:sz w:val="20"/>
                <w:szCs w:val="20"/>
              </w:rPr>
            </w:pPr>
            <w:r w:rsidRPr="00AE1750">
              <w:rPr>
                <w:rFonts w:ascii="MarkPro-Book" w:eastAsia="Tahoma" w:hAnsi="MarkPro-Book" w:cs="Tahoma"/>
                <w:sz w:val="20"/>
                <w:szCs w:val="20"/>
              </w:rPr>
              <w:t>Recaudación de Rentas Municipal</w:t>
            </w:r>
          </w:p>
        </w:tc>
        <w:tc>
          <w:tcPr>
            <w:tcW w:w="850" w:type="dxa"/>
            <w:tcBorders>
              <w:top w:val="single" w:sz="5" w:space="0" w:color="000000"/>
              <w:left w:val="single" w:sz="5" w:space="0" w:color="000000"/>
              <w:bottom w:val="single" w:sz="5" w:space="0" w:color="000000"/>
              <w:right w:val="single" w:sz="5" w:space="0" w:color="000000"/>
            </w:tcBorders>
            <w:vAlign w:val="center"/>
          </w:tcPr>
          <w:p w14:paraId="21BE3736" w14:textId="77777777" w:rsidR="00F61EB4" w:rsidRPr="00AE1750" w:rsidRDefault="00F61EB4" w:rsidP="00CC71CA">
            <w:pPr>
              <w:spacing w:after="0" w:line="240" w:lineRule="exact"/>
              <w:ind w:left="117" w:right="-20"/>
              <w:rPr>
                <w:rFonts w:ascii="MarkPro-Book" w:eastAsia="Tahoma" w:hAnsi="MarkPro-Book" w:cs="Tahoma"/>
                <w:sz w:val="20"/>
                <w:szCs w:val="20"/>
              </w:rPr>
            </w:pPr>
            <w:r w:rsidRPr="00AE1750">
              <w:rPr>
                <w:rFonts w:ascii="MarkPro-Book" w:eastAsia="Tahoma" w:hAnsi="MarkPro-Book" w:cs="Tahoma"/>
                <w:sz w:val="20"/>
                <w:szCs w:val="20"/>
              </w:rPr>
              <w:t>México</w:t>
            </w:r>
          </w:p>
        </w:tc>
        <w:tc>
          <w:tcPr>
            <w:tcW w:w="5896" w:type="dxa"/>
            <w:tcBorders>
              <w:top w:val="single" w:sz="5" w:space="0" w:color="000000"/>
              <w:left w:val="single" w:sz="5" w:space="0" w:color="000000"/>
              <w:bottom w:val="single" w:sz="5" w:space="0" w:color="000000"/>
              <w:right w:val="single" w:sz="5" w:space="0" w:color="000000"/>
            </w:tcBorders>
            <w:vAlign w:val="center"/>
          </w:tcPr>
          <w:p w14:paraId="1958E5DD" w14:textId="77777777" w:rsidR="00F61EB4" w:rsidRPr="00AE1750" w:rsidRDefault="00F61EB4" w:rsidP="00CC71CA">
            <w:pPr>
              <w:spacing w:before="6" w:after="0" w:line="240" w:lineRule="exact"/>
              <w:ind w:left="102" w:right="49"/>
              <w:jc w:val="both"/>
              <w:rPr>
                <w:rFonts w:ascii="MarkPro-Book" w:eastAsia="Tahoma" w:hAnsi="MarkPro-Book" w:cs="Tahoma"/>
                <w:sz w:val="20"/>
                <w:szCs w:val="20"/>
              </w:rPr>
            </w:pPr>
            <w:r w:rsidRPr="00AE1750">
              <w:rPr>
                <w:rFonts w:ascii="MarkPro-Book" w:eastAsia="Tahoma" w:hAnsi="MarkPro-Book" w:cs="Tahoma"/>
                <w:sz w:val="20"/>
                <w:szCs w:val="20"/>
              </w:rPr>
              <w:t>Gestionar ISAI para titulación predio habitacional (*)</w:t>
            </w:r>
          </w:p>
        </w:tc>
      </w:tr>
      <w:tr w:rsidR="00F61EB4" w:rsidRPr="00755B42" w14:paraId="69B91E83" w14:textId="77777777" w:rsidTr="00F61EB4">
        <w:trPr>
          <w:trHeight w:hRule="exact" w:val="570"/>
          <w:jc w:val="center"/>
        </w:trPr>
        <w:tc>
          <w:tcPr>
            <w:tcW w:w="565" w:type="dxa"/>
            <w:tcBorders>
              <w:top w:val="single" w:sz="5" w:space="0" w:color="000000"/>
              <w:left w:val="single" w:sz="5" w:space="0" w:color="000000"/>
              <w:bottom w:val="single" w:sz="5" w:space="0" w:color="000000"/>
              <w:right w:val="single" w:sz="5" w:space="0" w:color="000000"/>
            </w:tcBorders>
          </w:tcPr>
          <w:p w14:paraId="2F4F2F5C" w14:textId="77777777" w:rsidR="00F61EB4" w:rsidRPr="001C1CC6" w:rsidRDefault="00F61EB4" w:rsidP="00CC71CA">
            <w:pPr>
              <w:spacing w:after="0" w:line="240" w:lineRule="exact"/>
              <w:ind w:left="161" w:right="148"/>
              <w:jc w:val="center"/>
              <w:rPr>
                <w:rFonts w:ascii="MarkPro-Book" w:eastAsia="Tahoma" w:hAnsi="MarkPro-Book" w:cs="Tahoma"/>
                <w:sz w:val="20"/>
                <w:szCs w:val="20"/>
              </w:rPr>
            </w:pPr>
            <w:r w:rsidRPr="001C1CC6">
              <w:rPr>
                <w:rFonts w:ascii="MarkPro-Book" w:eastAsia="Tahoma" w:hAnsi="MarkPro-Book" w:cs="Tahoma"/>
                <w:w w:val="99"/>
                <w:sz w:val="20"/>
                <w:szCs w:val="20"/>
              </w:rPr>
              <w:t>2</w:t>
            </w:r>
          </w:p>
        </w:tc>
        <w:tc>
          <w:tcPr>
            <w:tcW w:w="2889" w:type="dxa"/>
            <w:tcBorders>
              <w:top w:val="single" w:sz="5" w:space="0" w:color="000000"/>
              <w:left w:val="single" w:sz="5" w:space="0" w:color="000000"/>
              <w:bottom w:val="single" w:sz="5" w:space="0" w:color="000000"/>
              <w:right w:val="single" w:sz="5" w:space="0" w:color="000000"/>
            </w:tcBorders>
            <w:vAlign w:val="center"/>
          </w:tcPr>
          <w:p w14:paraId="0BD8B00C" w14:textId="77777777" w:rsidR="00F61EB4" w:rsidRPr="00AE1750" w:rsidRDefault="00F61EB4" w:rsidP="00CC71CA">
            <w:pPr>
              <w:autoSpaceDE w:val="0"/>
              <w:autoSpaceDN w:val="0"/>
              <w:adjustRightInd w:val="0"/>
              <w:spacing w:after="0" w:line="240" w:lineRule="auto"/>
              <w:jc w:val="both"/>
              <w:rPr>
                <w:rFonts w:ascii="MarkPro-Book" w:eastAsia="Tahoma" w:hAnsi="MarkPro-Book" w:cs="Tahoma"/>
                <w:sz w:val="20"/>
                <w:szCs w:val="20"/>
              </w:rPr>
            </w:pPr>
            <w:r w:rsidRPr="00AE1750">
              <w:rPr>
                <w:rFonts w:ascii="MarkPro-Book" w:eastAsia="Tahoma" w:hAnsi="MarkPro-Book" w:cs="Tahoma"/>
                <w:sz w:val="20"/>
                <w:szCs w:val="20"/>
              </w:rPr>
              <w:t>Peritos valuadores registrados en el Ayuntamiento de Mexicali</w:t>
            </w:r>
          </w:p>
        </w:tc>
        <w:tc>
          <w:tcPr>
            <w:tcW w:w="850" w:type="dxa"/>
            <w:tcBorders>
              <w:top w:val="single" w:sz="5" w:space="0" w:color="000000"/>
              <w:left w:val="single" w:sz="5" w:space="0" w:color="000000"/>
              <w:bottom w:val="single" w:sz="5" w:space="0" w:color="000000"/>
              <w:right w:val="single" w:sz="5" w:space="0" w:color="000000"/>
            </w:tcBorders>
            <w:vAlign w:val="center"/>
          </w:tcPr>
          <w:p w14:paraId="12E67BC0" w14:textId="77777777" w:rsidR="00F61EB4" w:rsidRPr="00AE1750" w:rsidRDefault="00F61EB4" w:rsidP="00CC71CA">
            <w:pPr>
              <w:spacing w:after="0" w:line="240" w:lineRule="exact"/>
              <w:ind w:left="117" w:right="-20"/>
              <w:rPr>
                <w:rFonts w:ascii="MarkPro-Book" w:eastAsia="Tahoma" w:hAnsi="MarkPro-Book" w:cs="Tahoma"/>
                <w:sz w:val="20"/>
                <w:szCs w:val="20"/>
              </w:rPr>
            </w:pPr>
            <w:r w:rsidRPr="00AE1750">
              <w:rPr>
                <w:rFonts w:ascii="MarkPro-Book" w:eastAsia="Tahoma" w:hAnsi="MarkPro-Book" w:cs="Tahoma"/>
                <w:sz w:val="20"/>
                <w:szCs w:val="20"/>
              </w:rPr>
              <w:t>México</w:t>
            </w:r>
          </w:p>
        </w:tc>
        <w:tc>
          <w:tcPr>
            <w:tcW w:w="5896" w:type="dxa"/>
            <w:tcBorders>
              <w:top w:val="single" w:sz="5" w:space="0" w:color="000000"/>
              <w:left w:val="single" w:sz="5" w:space="0" w:color="000000"/>
              <w:bottom w:val="single" w:sz="5" w:space="0" w:color="000000"/>
              <w:right w:val="single" w:sz="5" w:space="0" w:color="000000"/>
            </w:tcBorders>
            <w:vAlign w:val="center"/>
          </w:tcPr>
          <w:p w14:paraId="2F2641DA" w14:textId="77777777" w:rsidR="00F61EB4" w:rsidRPr="00AE1750" w:rsidRDefault="00F61EB4" w:rsidP="00CC71CA">
            <w:pPr>
              <w:spacing w:before="6" w:after="0" w:line="240" w:lineRule="exact"/>
              <w:ind w:left="102" w:right="49"/>
              <w:jc w:val="both"/>
              <w:rPr>
                <w:rFonts w:ascii="MarkPro-Book" w:eastAsia="Tahoma" w:hAnsi="MarkPro-Book" w:cs="Tahoma"/>
                <w:sz w:val="20"/>
                <w:szCs w:val="20"/>
              </w:rPr>
            </w:pPr>
            <w:r w:rsidRPr="00AE1750">
              <w:rPr>
                <w:rFonts w:ascii="MarkPro-Book" w:eastAsia="Tahoma" w:hAnsi="MarkPro-Book" w:cs="Tahoma"/>
                <w:sz w:val="20"/>
                <w:szCs w:val="20"/>
              </w:rPr>
              <w:t>Elaboración de avalúo para trámite de titulación de predio habitacional (*)</w:t>
            </w:r>
          </w:p>
        </w:tc>
      </w:tr>
      <w:tr w:rsidR="00F61EB4" w:rsidRPr="00755B42" w14:paraId="2FA39E84" w14:textId="77777777" w:rsidTr="00F61EB4">
        <w:trPr>
          <w:trHeight w:hRule="exact" w:val="565"/>
          <w:jc w:val="center"/>
        </w:trPr>
        <w:tc>
          <w:tcPr>
            <w:tcW w:w="565" w:type="dxa"/>
            <w:tcBorders>
              <w:top w:val="single" w:sz="5" w:space="0" w:color="000000"/>
              <w:left w:val="single" w:sz="5" w:space="0" w:color="000000"/>
              <w:bottom w:val="single" w:sz="5" w:space="0" w:color="000000"/>
              <w:right w:val="single" w:sz="5" w:space="0" w:color="000000"/>
            </w:tcBorders>
          </w:tcPr>
          <w:p w14:paraId="7DD46B04" w14:textId="77777777" w:rsidR="00F61EB4" w:rsidRPr="001C1CC6" w:rsidRDefault="00F61EB4" w:rsidP="00CC71CA">
            <w:pPr>
              <w:spacing w:after="0" w:line="240" w:lineRule="exact"/>
              <w:ind w:left="161" w:right="148"/>
              <w:jc w:val="center"/>
              <w:rPr>
                <w:rFonts w:ascii="MarkPro-Book" w:eastAsia="Tahoma" w:hAnsi="MarkPro-Book" w:cs="Tahoma"/>
                <w:w w:val="99"/>
                <w:sz w:val="20"/>
                <w:szCs w:val="20"/>
              </w:rPr>
            </w:pPr>
            <w:r>
              <w:rPr>
                <w:rFonts w:ascii="MarkPro-Book" w:eastAsia="Tahoma" w:hAnsi="MarkPro-Book" w:cs="Tahoma"/>
                <w:w w:val="99"/>
                <w:sz w:val="20"/>
                <w:szCs w:val="20"/>
              </w:rPr>
              <w:t>3</w:t>
            </w:r>
          </w:p>
        </w:tc>
        <w:tc>
          <w:tcPr>
            <w:tcW w:w="2889" w:type="dxa"/>
            <w:tcBorders>
              <w:top w:val="single" w:sz="5" w:space="0" w:color="000000"/>
              <w:left w:val="single" w:sz="5" w:space="0" w:color="000000"/>
              <w:bottom w:val="single" w:sz="5" w:space="0" w:color="000000"/>
              <w:right w:val="single" w:sz="5" w:space="0" w:color="000000"/>
            </w:tcBorders>
            <w:vAlign w:val="center"/>
          </w:tcPr>
          <w:p w14:paraId="591A7A14" w14:textId="77777777" w:rsidR="00F61EB4" w:rsidRPr="00AE1750" w:rsidRDefault="00F61EB4" w:rsidP="00CC71CA">
            <w:pPr>
              <w:autoSpaceDE w:val="0"/>
              <w:autoSpaceDN w:val="0"/>
              <w:adjustRightInd w:val="0"/>
              <w:spacing w:after="0" w:line="240" w:lineRule="auto"/>
              <w:jc w:val="both"/>
              <w:rPr>
                <w:rFonts w:ascii="MarkPro-Book" w:eastAsia="Tahoma" w:hAnsi="MarkPro-Book" w:cs="Tahoma"/>
                <w:sz w:val="20"/>
                <w:szCs w:val="20"/>
              </w:rPr>
            </w:pPr>
            <w:r w:rsidRPr="00AE1750">
              <w:rPr>
                <w:rFonts w:ascii="MarkPro-Book" w:eastAsia="Tahoma" w:hAnsi="MarkPro-Book" w:cs="Tahoma"/>
                <w:sz w:val="20"/>
                <w:szCs w:val="20"/>
              </w:rPr>
              <w:t>Peritos deslindadores registrados en el Ayuntamiento de Mexicali</w:t>
            </w:r>
          </w:p>
        </w:tc>
        <w:tc>
          <w:tcPr>
            <w:tcW w:w="850" w:type="dxa"/>
            <w:tcBorders>
              <w:top w:val="single" w:sz="5" w:space="0" w:color="000000"/>
              <w:left w:val="single" w:sz="5" w:space="0" w:color="000000"/>
              <w:bottom w:val="single" w:sz="5" w:space="0" w:color="000000"/>
              <w:right w:val="single" w:sz="5" w:space="0" w:color="000000"/>
            </w:tcBorders>
            <w:vAlign w:val="center"/>
          </w:tcPr>
          <w:p w14:paraId="67CA3465" w14:textId="77777777" w:rsidR="00F61EB4" w:rsidRPr="00AE1750" w:rsidRDefault="00F61EB4" w:rsidP="00CC71CA">
            <w:pPr>
              <w:spacing w:after="0" w:line="240" w:lineRule="exact"/>
              <w:ind w:left="117" w:right="-20"/>
              <w:rPr>
                <w:rFonts w:ascii="MarkPro-Book" w:eastAsia="Tahoma" w:hAnsi="MarkPro-Book" w:cs="Tahoma"/>
                <w:sz w:val="20"/>
                <w:szCs w:val="20"/>
              </w:rPr>
            </w:pPr>
            <w:r w:rsidRPr="00AE1750">
              <w:rPr>
                <w:rFonts w:ascii="MarkPro-Book" w:eastAsia="Tahoma" w:hAnsi="MarkPro-Book" w:cs="Tahoma"/>
                <w:sz w:val="20"/>
                <w:szCs w:val="20"/>
              </w:rPr>
              <w:t>México</w:t>
            </w:r>
          </w:p>
        </w:tc>
        <w:tc>
          <w:tcPr>
            <w:tcW w:w="5896" w:type="dxa"/>
            <w:tcBorders>
              <w:top w:val="single" w:sz="5" w:space="0" w:color="000000"/>
              <w:left w:val="single" w:sz="5" w:space="0" w:color="000000"/>
              <w:bottom w:val="single" w:sz="5" w:space="0" w:color="000000"/>
              <w:right w:val="single" w:sz="5" w:space="0" w:color="000000"/>
            </w:tcBorders>
            <w:vAlign w:val="center"/>
          </w:tcPr>
          <w:p w14:paraId="5348EC71" w14:textId="77777777" w:rsidR="00F61EB4" w:rsidRPr="00AE1750" w:rsidRDefault="00F61EB4" w:rsidP="00CC71CA">
            <w:pPr>
              <w:spacing w:before="6" w:after="0" w:line="240" w:lineRule="exact"/>
              <w:ind w:left="102" w:right="49"/>
              <w:jc w:val="both"/>
              <w:rPr>
                <w:rFonts w:ascii="MarkPro-Book" w:eastAsia="Tahoma" w:hAnsi="MarkPro-Book" w:cs="Tahoma"/>
                <w:sz w:val="20"/>
                <w:szCs w:val="20"/>
              </w:rPr>
            </w:pPr>
            <w:r w:rsidRPr="00AE1750">
              <w:rPr>
                <w:rFonts w:ascii="MarkPro-Book" w:eastAsia="Tahoma" w:hAnsi="MarkPro-Book" w:cs="Tahoma"/>
                <w:sz w:val="20"/>
                <w:szCs w:val="20"/>
              </w:rPr>
              <w:t>Elaboración de deslinde para trámite de titulación de predio habitacional (*)</w:t>
            </w:r>
          </w:p>
        </w:tc>
      </w:tr>
      <w:tr w:rsidR="00F61EB4" w:rsidRPr="00755B42" w14:paraId="56F0F756" w14:textId="77777777" w:rsidTr="00F61EB4">
        <w:trPr>
          <w:trHeight w:hRule="exact" w:val="535"/>
          <w:jc w:val="center"/>
        </w:trPr>
        <w:tc>
          <w:tcPr>
            <w:tcW w:w="565" w:type="dxa"/>
            <w:tcBorders>
              <w:top w:val="single" w:sz="5" w:space="0" w:color="000000"/>
              <w:left w:val="single" w:sz="5" w:space="0" w:color="000000"/>
              <w:bottom w:val="single" w:sz="5" w:space="0" w:color="000000"/>
              <w:right w:val="single" w:sz="5" w:space="0" w:color="000000"/>
            </w:tcBorders>
          </w:tcPr>
          <w:p w14:paraId="33050446" w14:textId="77777777" w:rsidR="00F61EB4" w:rsidRPr="001C1CC6" w:rsidRDefault="00F61EB4" w:rsidP="00CC71CA">
            <w:pPr>
              <w:spacing w:after="0" w:line="240" w:lineRule="exact"/>
              <w:ind w:left="161" w:right="148"/>
              <w:jc w:val="center"/>
              <w:rPr>
                <w:rFonts w:ascii="MarkPro-Book" w:eastAsia="Tahoma" w:hAnsi="MarkPro-Book" w:cs="Tahoma"/>
                <w:sz w:val="20"/>
                <w:szCs w:val="20"/>
              </w:rPr>
            </w:pPr>
            <w:r>
              <w:rPr>
                <w:rFonts w:ascii="MarkPro-Book" w:eastAsia="Tahoma" w:hAnsi="MarkPro-Book" w:cs="Tahoma"/>
                <w:w w:val="99"/>
                <w:sz w:val="20"/>
                <w:szCs w:val="20"/>
              </w:rPr>
              <w:t>4</w:t>
            </w:r>
          </w:p>
        </w:tc>
        <w:tc>
          <w:tcPr>
            <w:tcW w:w="2889" w:type="dxa"/>
            <w:tcBorders>
              <w:top w:val="single" w:sz="5" w:space="0" w:color="000000"/>
              <w:left w:val="single" w:sz="5" w:space="0" w:color="000000"/>
              <w:bottom w:val="single" w:sz="5" w:space="0" w:color="000000"/>
              <w:right w:val="single" w:sz="5" w:space="0" w:color="000000"/>
            </w:tcBorders>
            <w:vAlign w:val="center"/>
          </w:tcPr>
          <w:p w14:paraId="6281AE7F" w14:textId="77777777" w:rsidR="00F61EB4" w:rsidRPr="00AE1750" w:rsidRDefault="00F61EB4" w:rsidP="00CC71CA">
            <w:pPr>
              <w:autoSpaceDE w:val="0"/>
              <w:autoSpaceDN w:val="0"/>
              <w:adjustRightInd w:val="0"/>
              <w:spacing w:after="0" w:line="240" w:lineRule="auto"/>
              <w:jc w:val="both"/>
              <w:rPr>
                <w:rFonts w:ascii="MarkPro-Book" w:eastAsia="Tahoma" w:hAnsi="MarkPro-Book" w:cs="Tahoma"/>
                <w:sz w:val="20"/>
                <w:szCs w:val="20"/>
              </w:rPr>
            </w:pPr>
            <w:r w:rsidRPr="00AE1750">
              <w:rPr>
                <w:rFonts w:ascii="MarkPro-Book" w:eastAsia="Tahoma" w:hAnsi="MarkPro-Book" w:cs="Tahoma"/>
                <w:sz w:val="20"/>
                <w:szCs w:val="20"/>
              </w:rPr>
              <w:t>Registro Público de la Propiedad y del Comercio</w:t>
            </w:r>
          </w:p>
        </w:tc>
        <w:tc>
          <w:tcPr>
            <w:tcW w:w="850" w:type="dxa"/>
            <w:tcBorders>
              <w:top w:val="single" w:sz="5" w:space="0" w:color="000000"/>
              <w:left w:val="single" w:sz="5" w:space="0" w:color="000000"/>
              <w:bottom w:val="single" w:sz="5" w:space="0" w:color="000000"/>
              <w:right w:val="single" w:sz="5" w:space="0" w:color="000000"/>
            </w:tcBorders>
            <w:vAlign w:val="center"/>
          </w:tcPr>
          <w:p w14:paraId="24101967" w14:textId="77777777" w:rsidR="00F61EB4" w:rsidRPr="00AE1750" w:rsidRDefault="00F61EB4" w:rsidP="00CC71CA">
            <w:pPr>
              <w:spacing w:after="0" w:line="240" w:lineRule="exact"/>
              <w:ind w:left="117" w:right="-20"/>
              <w:rPr>
                <w:rFonts w:ascii="MarkPro-Book" w:eastAsia="Tahoma" w:hAnsi="MarkPro-Book" w:cs="Tahoma"/>
                <w:sz w:val="20"/>
                <w:szCs w:val="20"/>
              </w:rPr>
            </w:pPr>
            <w:r w:rsidRPr="00AE1750">
              <w:rPr>
                <w:rFonts w:ascii="MarkPro-Book" w:eastAsia="Tahoma" w:hAnsi="MarkPro-Book" w:cs="Tahoma"/>
                <w:sz w:val="20"/>
                <w:szCs w:val="20"/>
              </w:rPr>
              <w:t>México</w:t>
            </w:r>
          </w:p>
        </w:tc>
        <w:tc>
          <w:tcPr>
            <w:tcW w:w="5896" w:type="dxa"/>
            <w:tcBorders>
              <w:top w:val="single" w:sz="5" w:space="0" w:color="000000"/>
              <w:left w:val="single" w:sz="5" w:space="0" w:color="000000"/>
              <w:bottom w:val="single" w:sz="5" w:space="0" w:color="000000"/>
              <w:right w:val="single" w:sz="5" w:space="0" w:color="000000"/>
            </w:tcBorders>
            <w:vAlign w:val="center"/>
          </w:tcPr>
          <w:p w14:paraId="18AB410A" w14:textId="77777777" w:rsidR="00F61EB4" w:rsidRPr="00AE1750" w:rsidRDefault="00F61EB4" w:rsidP="00CC71CA">
            <w:pPr>
              <w:spacing w:after="0" w:line="240" w:lineRule="auto"/>
              <w:ind w:left="102" w:right="49"/>
              <w:rPr>
                <w:rFonts w:ascii="MarkPro-Book" w:eastAsia="Tahoma" w:hAnsi="MarkPro-Book" w:cs="Tahoma"/>
                <w:sz w:val="20"/>
                <w:szCs w:val="20"/>
              </w:rPr>
            </w:pPr>
            <w:r w:rsidRPr="00AE1750">
              <w:rPr>
                <w:rFonts w:ascii="MarkPro-Book" w:eastAsia="Tahoma" w:hAnsi="MarkPro-Book" w:cs="Tahoma"/>
                <w:sz w:val="20"/>
                <w:szCs w:val="20"/>
              </w:rPr>
              <w:t>Gestionar certificado de libertad de gravamen hipotecario para trámite de titulación predio habitacional (*)</w:t>
            </w:r>
          </w:p>
          <w:p w14:paraId="7CEACE15" w14:textId="77777777" w:rsidR="00F61EB4" w:rsidRPr="00AE1750" w:rsidRDefault="00F61EB4" w:rsidP="00CC71CA">
            <w:pPr>
              <w:spacing w:before="6" w:after="0" w:line="240" w:lineRule="exact"/>
              <w:ind w:left="102" w:right="49"/>
              <w:jc w:val="both"/>
              <w:rPr>
                <w:rFonts w:ascii="MarkPro-Book" w:eastAsia="Tahoma" w:hAnsi="MarkPro-Book" w:cs="Tahoma"/>
                <w:sz w:val="20"/>
                <w:szCs w:val="20"/>
              </w:rPr>
            </w:pPr>
            <w:r w:rsidRPr="00AE1750">
              <w:rPr>
                <w:rFonts w:ascii="MarkPro-Book" w:eastAsia="Tahoma" w:hAnsi="MarkPro-Book" w:cs="Tahoma"/>
                <w:sz w:val="20"/>
                <w:szCs w:val="20"/>
              </w:rPr>
              <w:t>Inscribir datos de la persona del título de propiedad expedido.</w:t>
            </w:r>
          </w:p>
        </w:tc>
      </w:tr>
      <w:tr w:rsidR="00F61EB4" w:rsidRPr="00755B42" w14:paraId="7E6181F5" w14:textId="77777777" w:rsidTr="00F61EB4">
        <w:trPr>
          <w:trHeight w:hRule="exact" w:val="736"/>
          <w:jc w:val="center"/>
        </w:trPr>
        <w:tc>
          <w:tcPr>
            <w:tcW w:w="565" w:type="dxa"/>
            <w:tcBorders>
              <w:top w:val="single" w:sz="5" w:space="0" w:color="000000"/>
              <w:left w:val="single" w:sz="5" w:space="0" w:color="000000"/>
              <w:bottom w:val="single" w:sz="5" w:space="0" w:color="000000"/>
              <w:right w:val="single" w:sz="5" w:space="0" w:color="000000"/>
            </w:tcBorders>
          </w:tcPr>
          <w:p w14:paraId="754D73E2" w14:textId="77777777" w:rsidR="00F61EB4" w:rsidRPr="001C1CC6" w:rsidRDefault="00F61EB4" w:rsidP="00CC71CA">
            <w:pPr>
              <w:spacing w:after="0" w:line="240" w:lineRule="exact"/>
              <w:ind w:left="161" w:right="148"/>
              <w:jc w:val="center"/>
              <w:rPr>
                <w:rFonts w:ascii="MarkPro-Book" w:eastAsia="Tahoma" w:hAnsi="MarkPro-Book" w:cs="Tahoma"/>
                <w:w w:val="99"/>
                <w:sz w:val="20"/>
                <w:szCs w:val="20"/>
              </w:rPr>
            </w:pPr>
            <w:r>
              <w:rPr>
                <w:rFonts w:ascii="MarkPro-Book" w:eastAsia="Tahoma" w:hAnsi="MarkPro-Book" w:cs="Tahoma"/>
                <w:w w:val="99"/>
                <w:sz w:val="20"/>
                <w:szCs w:val="20"/>
              </w:rPr>
              <w:t>5</w:t>
            </w:r>
          </w:p>
        </w:tc>
        <w:tc>
          <w:tcPr>
            <w:tcW w:w="2889" w:type="dxa"/>
            <w:tcBorders>
              <w:top w:val="single" w:sz="5" w:space="0" w:color="000000"/>
              <w:left w:val="single" w:sz="5" w:space="0" w:color="000000"/>
              <w:bottom w:val="single" w:sz="5" w:space="0" w:color="000000"/>
              <w:right w:val="single" w:sz="5" w:space="0" w:color="000000"/>
            </w:tcBorders>
            <w:vAlign w:val="center"/>
          </w:tcPr>
          <w:p w14:paraId="3763968B" w14:textId="77777777" w:rsidR="00F61EB4" w:rsidRPr="00AE1750" w:rsidRDefault="00F61EB4" w:rsidP="00CC71CA">
            <w:pPr>
              <w:autoSpaceDE w:val="0"/>
              <w:autoSpaceDN w:val="0"/>
              <w:adjustRightInd w:val="0"/>
              <w:spacing w:after="0" w:line="240" w:lineRule="auto"/>
              <w:jc w:val="both"/>
              <w:rPr>
                <w:rFonts w:ascii="MarkPro-Book" w:eastAsia="Tahoma" w:hAnsi="MarkPro-Book" w:cs="Tahoma"/>
                <w:sz w:val="20"/>
                <w:szCs w:val="20"/>
              </w:rPr>
            </w:pPr>
            <w:r w:rsidRPr="00AE1750">
              <w:rPr>
                <w:rFonts w:ascii="MarkPro-Book" w:eastAsia="Tahoma" w:hAnsi="MarkPro-Book" w:cs="Tahoma"/>
                <w:sz w:val="20"/>
                <w:szCs w:val="20"/>
              </w:rPr>
              <w:t>Dirección de Catastro Municipal del Ayuntamiento de Mexicali</w:t>
            </w:r>
          </w:p>
        </w:tc>
        <w:tc>
          <w:tcPr>
            <w:tcW w:w="850" w:type="dxa"/>
            <w:tcBorders>
              <w:top w:val="single" w:sz="5" w:space="0" w:color="000000"/>
              <w:left w:val="single" w:sz="5" w:space="0" w:color="000000"/>
              <w:bottom w:val="single" w:sz="5" w:space="0" w:color="000000"/>
              <w:right w:val="single" w:sz="5" w:space="0" w:color="000000"/>
            </w:tcBorders>
            <w:vAlign w:val="center"/>
          </w:tcPr>
          <w:p w14:paraId="02932CA4" w14:textId="77777777" w:rsidR="00F61EB4" w:rsidRPr="00AE1750" w:rsidRDefault="00F61EB4" w:rsidP="00CC71CA">
            <w:pPr>
              <w:spacing w:after="0" w:line="240" w:lineRule="exact"/>
              <w:ind w:left="117" w:right="-20"/>
              <w:rPr>
                <w:rFonts w:ascii="MarkPro-Book" w:eastAsia="Tahoma" w:hAnsi="MarkPro-Book" w:cs="Tahoma"/>
                <w:sz w:val="20"/>
                <w:szCs w:val="20"/>
              </w:rPr>
            </w:pPr>
            <w:r w:rsidRPr="00AE1750">
              <w:rPr>
                <w:rFonts w:ascii="MarkPro-Book" w:eastAsia="Tahoma" w:hAnsi="MarkPro-Book" w:cs="Tahoma"/>
                <w:sz w:val="20"/>
                <w:szCs w:val="20"/>
              </w:rPr>
              <w:t>México</w:t>
            </w:r>
          </w:p>
        </w:tc>
        <w:tc>
          <w:tcPr>
            <w:tcW w:w="5896" w:type="dxa"/>
            <w:tcBorders>
              <w:top w:val="single" w:sz="5" w:space="0" w:color="000000"/>
              <w:left w:val="single" w:sz="5" w:space="0" w:color="000000"/>
              <w:bottom w:val="single" w:sz="5" w:space="0" w:color="000000"/>
              <w:right w:val="single" w:sz="5" w:space="0" w:color="000000"/>
            </w:tcBorders>
            <w:vAlign w:val="center"/>
          </w:tcPr>
          <w:p w14:paraId="63243065" w14:textId="77777777" w:rsidR="00F61EB4" w:rsidRPr="00AE1750" w:rsidRDefault="00F61EB4" w:rsidP="00CC71CA">
            <w:pPr>
              <w:spacing w:before="6" w:after="0" w:line="240" w:lineRule="exact"/>
              <w:ind w:left="102" w:right="49"/>
              <w:jc w:val="both"/>
              <w:rPr>
                <w:rFonts w:ascii="MarkPro-Book" w:eastAsia="Tahoma" w:hAnsi="MarkPro-Book" w:cs="Tahoma"/>
                <w:sz w:val="20"/>
                <w:szCs w:val="20"/>
              </w:rPr>
            </w:pPr>
            <w:r w:rsidRPr="00AE1750">
              <w:rPr>
                <w:rFonts w:ascii="MarkPro-Book" w:eastAsia="Tahoma" w:hAnsi="MarkPro-Book" w:cs="Tahoma"/>
                <w:sz w:val="20"/>
                <w:szCs w:val="20"/>
              </w:rPr>
              <w:t>Actualizar datos del propietario actual.</w:t>
            </w:r>
          </w:p>
        </w:tc>
      </w:tr>
      <w:tr w:rsidR="00F61EB4" w:rsidRPr="00755B42" w14:paraId="7C650E86" w14:textId="77777777" w:rsidTr="00F61EB4">
        <w:trPr>
          <w:trHeight w:hRule="exact" w:val="845"/>
          <w:jc w:val="center"/>
        </w:trPr>
        <w:tc>
          <w:tcPr>
            <w:tcW w:w="565" w:type="dxa"/>
            <w:tcBorders>
              <w:top w:val="single" w:sz="5" w:space="0" w:color="000000"/>
              <w:left w:val="single" w:sz="5" w:space="0" w:color="000000"/>
              <w:bottom w:val="single" w:sz="5" w:space="0" w:color="000000"/>
              <w:right w:val="single" w:sz="5" w:space="0" w:color="000000"/>
            </w:tcBorders>
          </w:tcPr>
          <w:p w14:paraId="7DC3A117" w14:textId="77777777" w:rsidR="00F61EB4" w:rsidRPr="001C1CC6" w:rsidRDefault="00F61EB4" w:rsidP="00CC71CA">
            <w:pPr>
              <w:spacing w:after="0" w:line="240" w:lineRule="exact"/>
              <w:ind w:left="161" w:right="148"/>
              <w:jc w:val="center"/>
              <w:rPr>
                <w:rFonts w:ascii="MarkPro-Book" w:eastAsia="Tahoma" w:hAnsi="MarkPro-Book" w:cs="Tahoma"/>
                <w:w w:val="99"/>
                <w:sz w:val="20"/>
                <w:szCs w:val="20"/>
              </w:rPr>
            </w:pPr>
            <w:r>
              <w:rPr>
                <w:rFonts w:ascii="MarkPro-Book" w:eastAsia="Tahoma" w:hAnsi="MarkPro-Book" w:cs="Tahoma"/>
                <w:w w:val="99"/>
                <w:sz w:val="20"/>
                <w:szCs w:val="20"/>
              </w:rPr>
              <w:lastRenderedPageBreak/>
              <w:t>6</w:t>
            </w:r>
          </w:p>
        </w:tc>
        <w:tc>
          <w:tcPr>
            <w:tcW w:w="2889" w:type="dxa"/>
            <w:tcBorders>
              <w:top w:val="single" w:sz="5" w:space="0" w:color="000000"/>
              <w:left w:val="single" w:sz="5" w:space="0" w:color="000000"/>
              <w:bottom w:val="single" w:sz="5" w:space="0" w:color="000000"/>
              <w:right w:val="single" w:sz="5" w:space="0" w:color="000000"/>
            </w:tcBorders>
            <w:vAlign w:val="center"/>
          </w:tcPr>
          <w:p w14:paraId="5507F0C1" w14:textId="77777777" w:rsidR="00F61EB4" w:rsidRPr="00AE1750" w:rsidRDefault="00F61EB4" w:rsidP="00CC71CA">
            <w:pPr>
              <w:autoSpaceDE w:val="0"/>
              <w:autoSpaceDN w:val="0"/>
              <w:adjustRightInd w:val="0"/>
              <w:spacing w:after="0" w:line="240" w:lineRule="auto"/>
              <w:jc w:val="both"/>
              <w:rPr>
                <w:rFonts w:ascii="MarkPro-Book" w:eastAsia="Tahoma" w:hAnsi="MarkPro-Book" w:cs="Tahoma"/>
                <w:sz w:val="20"/>
                <w:szCs w:val="20"/>
              </w:rPr>
            </w:pPr>
            <w:r w:rsidRPr="00AE1750">
              <w:rPr>
                <w:rFonts w:ascii="MarkPro-Book" w:eastAsia="Tahoma" w:hAnsi="MarkPro-Book" w:cs="Tahoma"/>
                <w:sz w:val="20"/>
                <w:szCs w:val="20"/>
              </w:rPr>
              <w:t>Delegados Fiduciarios de los Bancos: Santander, Scotiabank y BBVA Bancomer.</w:t>
            </w:r>
          </w:p>
        </w:tc>
        <w:tc>
          <w:tcPr>
            <w:tcW w:w="850" w:type="dxa"/>
            <w:tcBorders>
              <w:top w:val="single" w:sz="5" w:space="0" w:color="000000"/>
              <w:left w:val="single" w:sz="5" w:space="0" w:color="000000"/>
              <w:bottom w:val="single" w:sz="5" w:space="0" w:color="000000"/>
              <w:right w:val="single" w:sz="5" w:space="0" w:color="000000"/>
            </w:tcBorders>
            <w:vAlign w:val="center"/>
          </w:tcPr>
          <w:p w14:paraId="2CAC10A1" w14:textId="77777777" w:rsidR="00F61EB4" w:rsidRPr="00AE1750" w:rsidRDefault="00F61EB4" w:rsidP="00CC71CA">
            <w:pPr>
              <w:spacing w:after="0" w:line="240" w:lineRule="exact"/>
              <w:ind w:left="117" w:right="-20"/>
              <w:rPr>
                <w:rFonts w:ascii="MarkPro-Book" w:eastAsia="Tahoma" w:hAnsi="MarkPro-Book" w:cs="Tahoma"/>
                <w:sz w:val="20"/>
                <w:szCs w:val="20"/>
              </w:rPr>
            </w:pPr>
            <w:r w:rsidRPr="00AE1750">
              <w:rPr>
                <w:rFonts w:ascii="MarkPro-Book" w:eastAsia="Tahoma" w:hAnsi="MarkPro-Book" w:cs="Tahoma"/>
                <w:sz w:val="20"/>
                <w:szCs w:val="20"/>
              </w:rPr>
              <w:t>México</w:t>
            </w:r>
          </w:p>
        </w:tc>
        <w:tc>
          <w:tcPr>
            <w:tcW w:w="5896" w:type="dxa"/>
            <w:tcBorders>
              <w:top w:val="single" w:sz="5" w:space="0" w:color="000000"/>
              <w:left w:val="single" w:sz="5" w:space="0" w:color="000000"/>
              <w:bottom w:val="single" w:sz="5" w:space="0" w:color="000000"/>
              <w:right w:val="single" w:sz="5" w:space="0" w:color="000000"/>
            </w:tcBorders>
            <w:vAlign w:val="center"/>
          </w:tcPr>
          <w:p w14:paraId="6006B545" w14:textId="77777777" w:rsidR="00F61EB4" w:rsidRPr="00AE1750" w:rsidRDefault="00F61EB4" w:rsidP="00CC71CA">
            <w:pPr>
              <w:spacing w:before="6" w:after="0" w:line="240" w:lineRule="exact"/>
              <w:ind w:left="102" w:right="49"/>
              <w:jc w:val="both"/>
              <w:rPr>
                <w:rFonts w:ascii="MarkPro-Book" w:eastAsia="Tahoma" w:hAnsi="MarkPro-Book" w:cs="Tahoma"/>
                <w:sz w:val="20"/>
                <w:szCs w:val="20"/>
              </w:rPr>
            </w:pPr>
            <w:r w:rsidRPr="00AE1750">
              <w:rPr>
                <w:rFonts w:ascii="MarkPro-Book" w:eastAsia="Tahoma" w:hAnsi="MarkPro-Book" w:cs="Tahoma"/>
                <w:sz w:val="20"/>
                <w:szCs w:val="20"/>
              </w:rPr>
              <w:t>Firma de contrato de transmisión de dominio y extinción parcial del mismo de predios.</w:t>
            </w:r>
          </w:p>
        </w:tc>
      </w:tr>
      <w:tr w:rsidR="00F61EB4" w:rsidRPr="00755B42" w14:paraId="04BE1F0D" w14:textId="77777777" w:rsidTr="00F61EB4">
        <w:trPr>
          <w:trHeight w:hRule="exact" w:val="559"/>
          <w:jc w:val="center"/>
        </w:trPr>
        <w:tc>
          <w:tcPr>
            <w:tcW w:w="565" w:type="dxa"/>
            <w:tcBorders>
              <w:top w:val="single" w:sz="5" w:space="0" w:color="000000"/>
              <w:left w:val="single" w:sz="5" w:space="0" w:color="000000"/>
              <w:bottom w:val="single" w:sz="5" w:space="0" w:color="000000"/>
              <w:right w:val="single" w:sz="5" w:space="0" w:color="000000"/>
            </w:tcBorders>
          </w:tcPr>
          <w:p w14:paraId="4BEB318D" w14:textId="77777777" w:rsidR="00F61EB4" w:rsidRPr="001C1CC6" w:rsidRDefault="00F61EB4" w:rsidP="00CC71CA">
            <w:pPr>
              <w:spacing w:after="0" w:line="240" w:lineRule="exact"/>
              <w:ind w:left="161" w:right="148"/>
              <w:jc w:val="center"/>
              <w:rPr>
                <w:rFonts w:ascii="MarkPro-Book" w:eastAsia="Tahoma" w:hAnsi="MarkPro-Book" w:cs="Tahoma"/>
                <w:w w:val="99"/>
                <w:sz w:val="20"/>
                <w:szCs w:val="20"/>
              </w:rPr>
            </w:pPr>
            <w:r>
              <w:rPr>
                <w:rFonts w:ascii="MarkPro-Book" w:eastAsia="Tahoma" w:hAnsi="MarkPro-Book" w:cs="Tahoma"/>
                <w:w w:val="99"/>
                <w:sz w:val="20"/>
                <w:szCs w:val="20"/>
              </w:rPr>
              <w:t>7</w:t>
            </w:r>
          </w:p>
        </w:tc>
        <w:tc>
          <w:tcPr>
            <w:tcW w:w="2889" w:type="dxa"/>
            <w:tcBorders>
              <w:top w:val="single" w:sz="5" w:space="0" w:color="000000"/>
              <w:left w:val="single" w:sz="5" w:space="0" w:color="000000"/>
              <w:bottom w:val="single" w:sz="5" w:space="0" w:color="000000"/>
              <w:right w:val="single" w:sz="5" w:space="0" w:color="000000"/>
            </w:tcBorders>
            <w:vAlign w:val="center"/>
          </w:tcPr>
          <w:p w14:paraId="18D8C644" w14:textId="77777777" w:rsidR="00F61EB4" w:rsidRPr="00AE1750" w:rsidRDefault="00F61EB4" w:rsidP="00CC71CA">
            <w:pPr>
              <w:autoSpaceDE w:val="0"/>
              <w:autoSpaceDN w:val="0"/>
              <w:adjustRightInd w:val="0"/>
              <w:spacing w:after="0" w:line="240" w:lineRule="auto"/>
              <w:jc w:val="both"/>
              <w:rPr>
                <w:rFonts w:ascii="MarkPro-Book" w:eastAsia="Tahoma" w:hAnsi="MarkPro-Book" w:cs="Tahoma"/>
                <w:sz w:val="20"/>
                <w:szCs w:val="20"/>
              </w:rPr>
            </w:pPr>
            <w:r w:rsidRPr="00AE1750">
              <w:rPr>
                <w:rFonts w:ascii="MarkPro-Book" w:eastAsia="Tahoma" w:hAnsi="MarkPro-Book" w:cs="Tahoma"/>
                <w:sz w:val="20"/>
                <w:szCs w:val="20"/>
              </w:rPr>
              <w:t>Notarias Públicas</w:t>
            </w:r>
          </w:p>
        </w:tc>
        <w:tc>
          <w:tcPr>
            <w:tcW w:w="850" w:type="dxa"/>
            <w:tcBorders>
              <w:top w:val="single" w:sz="5" w:space="0" w:color="000000"/>
              <w:left w:val="single" w:sz="5" w:space="0" w:color="000000"/>
              <w:bottom w:val="single" w:sz="5" w:space="0" w:color="000000"/>
              <w:right w:val="single" w:sz="5" w:space="0" w:color="000000"/>
            </w:tcBorders>
            <w:vAlign w:val="center"/>
          </w:tcPr>
          <w:p w14:paraId="4F3AE296" w14:textId="77777777" w:rsidR="00F61EB4" w:rsidRPr="00AE1750" w:rsidRDefault="00F61EB4" w:rsidP="00CC71CA">
            <w:pPr>
              <w:spacing w:after="0" w:line="240" w:lineRule="exact"/>
              <w:ind w:left="117" w:right="-20"/>
              <w:rPr>
                <w:rFonts w:ascii="MarkPro-Book" w:eastAsia="Tahoma" w:hAnsi="MarkPro-Book" w:cs="Tahoma"/>
                <w:sz w:val="20"/>
                <w:szCs w:val="20"/>
              </w:rPr>
            </w:pPr>
            <w:r w:rsidRPr="00AE1750">
              <w:rPr>
                <w:rFonts w:ascii="MarkPro-Book" w:eastAsia="Tahoma" w:hAnsi="MarkPro-Book" w:cs="Tahoma"/>
                <w:sz w:val="20"/>
                <w:szCs w:val="20"/>
              </w:rPr>
              <w:t>México</w:t>
            </w:r>
          </w:p>
        </w:tc>
        <w:tc>
          <w:tcPr>
            <w:tcW w:w="5896" w:type="dxa"/>
            <w:tcBorders>
              <w:top w:val="single" w:sz="5" w:space="0" w:color="000000"/>
              <w:left w:val="single" w:sz="5" w:space="0" w:color="000000"/>
              <w:bottom w:val="single" w:sz="5" w:space="0" w:color="000000"/>
              <w:right w:val="single" w:sz="5" w:space="0" w:color="000000"/>
            </w:tcBorders>
            <w:vAlign w:val="center"/>
          </w:tcPr>
          <w:p w14:paraId="21138410" w14:textId="77777777" w:rsidR="00F61EB4" w:rsidRPr="00AE1750" w:rsidRDefault="00F61EB4" w:rsidP="00CC71CA">
            <w:pPr>
              <w:spacing w:before="6" w:after="0" w:line="240" w:lineRule="exact"/>
              <w:ind w:left="102" w:right="49"/>
              <w:jc w:val="both"/>
              <w:rPr>
                <w:rFonts w:ascii="MarkPro-Book" w:eastAsia="Tahoma" w:hAnsi="MarkPro-Book" w:cs="Tahoma"/>
                <w:sz w:val="20"/>
                <w:szCs w:val="20"/>
              </w:rPr>
            </w:pPr>
            <w:r w:rsidRPr="00AE1750">
              <w:rPr>
                <w:rFonts w:ascii="MarkPro-Book" w:eastAsia="Tahoma" w:hAnsi="MarkPro-Book" w:cs="Tahoma"/>
                <w:sz w:val="20"/>
                <w:szCs w:val="20"/>
              </w:rPr>
              <w:t>Elaboración de contrato de transmisión de dominio y extinción parcial del mismo de predios</w:t>
            </w:r>
          </w:p>
        </w:tc>
      </w:tr>
      <w:tr w:rsidR="00F61EB4" w:rsidRPr="00755B42" w14:paraId="2C088B57" w14:textId="77777777" w:rsidTr="00F61EB4">
        <w:trPr>
          <w:trHeight w:hRule="exact" w:val="978"/>
          <w:jc w:val="center"/>
        </w:trPr>
        <w:tc>
          <w:tcPr>
            <w:tcW w:w="565" w:type="dxa"/>
            <w:tcBorders>
              <w:top w:val="single" w:sz="5" w:space="0" w:color="000000"/>
              <w:left w:val="single" w:sz="5" w:space="0" w:color="000000"/>
              <w:bottom w:val="single" w:sz="5" w:space="0" w:color="000000"/>
              <w:right w:val="single" w:sz="5" w:space="0" w:color="000000"/>
            </w:tcBorders>
          </w:tcPr>
          <w:p w14:paraId="0CB9E2E8" w14:textId="77777777" w:rsidR="00F61EB4" w:rsidRPr="001C1CC6" w:rsidRDefault="00F61EB4" w:rsidP="00CC71CA">
            <w:pPr>
              <w:spacing w:after="0" w:line="240" w:lineRule="exact"/>
              <w:ind w:left="161" w:right="148"/>
              <w:jc w:val="center"/>
              <w:rPr>
                <w:rFonts w:ascii="MarkPro-Book" w:eastAsia="Tahoma" w:hAnsi="MarkPro-Book" w:cs="Tahoma"/>
                <w:w w:val="99"/>
                <w:sz w:val="20"/>
                <w:szCs w:val="20"/>
              </w:rPr>
            </w:pPr>
            <w:r>
              <w:rPr>
                <w:rFonts w:ascii="MarkPro-Book" w:eastAsia="Tahoma" w:hAnsi="MarkPro-Book" w:cs="Tahoma"/>
                <w:w w:val="99"/>
                <w:sz w:val="20"/>
                <w:szCs w:val="20"/>
              </w:rPr>
              <w:t>8</w:t>
            </w:r>
          </w:p>
        </w:tc>
        <w:tc>
          <w:tcPr>
            <w:tcW w:w="2889" w:type="dxa"/>
            <w:tcBorders>
              <w:top w:val="single" w:sz="5" w:space="0" w:color="000000"/>
              <w:left w:val="single" w:sz="5" w:space="0" w:color="000000"/>
              <w:bottom w:val="single" w:sz="5" w:space="0" w:color="000000"/>
              <w:right w:val="single" w:sz="5" w:space="0" w:color="000000"/>
            </w:tcBorders>
            <w:vAlign w:val="center"/>
          </w:tcPr>
          <w:p w14:paraId="5242A610" w14:textId="77777777" w:rsidR="00F61EB4" w:rsidRPr="00AE1750" w:rsidRDefault="00F61EB4" w:rsidP="00CC71CA">
            <w:pPr>
              <w:autoSpaceDE w:val="0"/>
              <w:autoSpaceDN w:val="0"/>
              <w:adjustRightInd w:val="0"/>
              <w:spacing w:after="0" w:line="240" w:lineRule="auto"/>
              <w:jc w:val="both"/>
              <w:rPr>
                <w:rFonts w:ascii="MarkPro-Book" w:eastAsia="Tahoma" w:hAnsi="MarkPro-Book" w:cs="Tahoma"/>
                <w:sz w:val="20"/>
                <w:szCs w:val="20"/>
              </w:rPr>
            </w:pPr>
            <w:r w:rsidRPr="00AE1750">
              <w:rPr>
                <w:rFonts w:ascii="MarkPro-Book" w:eastAsia="Tahoma" w:hAnsi="MarkPro-Book" w:cs="Tahoma"/>
                <w:sz w:val="20"/>
                <w:szCs w:val="20"/>
              </w:rPr>
              <w:t>Auditoría Superior del Estado de Baja California. (ASEBC)</w:t>
            </w:r>
          </w:p>
        </w:tc>
        <w:tc>
          <w:tcPr>
            <w:tcW w:w="850" w:type="dxa"/>
            <w:tcBorders>
              <w:top w:val="single" w:sz="5" w:space="0" w:color="000000"/>
              <w:left w:val="single" w:sz="5" w:space="0" w:color="000000"/>
              <w:bottom w:val="single" w:sz="5" w:space="0" w:color="000000"/>
              <w:right w:val="single" w:sz="5" w:space="0" w:color="000000"/>
            </w:tcBorders>
            <w:vAlign w:val="center"/>
          </w:tcPr>
          <w:p w14:paraId="61E98E19" w14:textId="77777777" w:rsidR="00F61EB4" w:rsidRPr="00AE1750" w:rsidRDefault="00F61EB4" w:rsidP="00CC71CA">
            <w:pPr>
              <w:spacing w:after="0" w:line="240" w:lineRule="exact"/>
              <w:ind w:left="117" w:right="-20"/>
              <w:rPr>
                <w:rFonts w:ascii="MarkPro-Book" w:eastAsia="Tahoma" w:hAnsi="MarkPro-Book" w:cs="Tahoma"/>
                <w:sz w:val="20"/>
                <w:szCs w:val="20"/>
              </w:rPr>
            </w:pPr>
            <w:r w:rsidRPr="00AE1750">
              <w:rPr>
                <w:rFonts w:ascii="MarkPro-Book" w:eastAsia="Tahoma" w:hAnsi="MarkPro-Book" w:cs="Tahoma"/>
                <w:sz w:val="20"/>
                <w:szCs w:val="20"/>
              </w:rPr>
              <w:t>México</w:t>
            </w:r>
          </w:p>
        </w:tc>
        <w:tc>
          <w:tcPr>
            <w:tcW w:w="5896" w:type="dxa"/>
            <w:tcBorders>
              <w:top w:val="single" w:sz="5" w:space="0" w:color="000000"/>
              <w:left w:val="single" w:sz="5" w:space="0" w:color="000000"/>
              <w:bottom w:val="single" w:sz="5" w:space="0" w:color="000000"/>
              <w:right w:val="single" w:sz="5" w:space="0" w:color="000000"/>
            </w:tcBorders>
            <w:vAlign w:val="center"/>
          </w:tcPr>
          <w:p w14:paraId="57FD5090" w14:textId="77777777" w:rsidR="00F61EB4" w:rsidRPr="00AE1750" w:rsidRDefault="00F61EB4" w:rsidP="00CC71CA">
            <w:pPr>
              <w:spacing w:before="6" w:after="0" w:line="240" w:lineRule="exact"/>
              <w:ind w:left="102" w:right="49"/>
              <w:jc w:val="both"/>
              <w:rPr>
                <w:rFonts w:ascii="MarkPro-Book" w:eastAsia="Tahoma" w:hAnsi="MarkPro-Book" w:cs="Tahoma"/>
                <w:sz w:val="20"/>
                <w:szCs w:val="20"/>
              </w:rPr>
            </w:pPr>
            <w:r w:rsidRPr="00AE1750">
              <w:rPr>
                <w:rFonts w:ascii="MarkPro-Book" w:eastAsia="Tahoma" w:hAnsi="MarkPro-Book" w:cs="Tahoma"/>
                <w:sz w:val="20"/>
                <w:szCs w:val="20"/>
              </w:rPr>
              <w:t>Conforme a sus facultades, fiscalizar la correcta aplicación de los recursos públicos. / Revisión del gasto de los recursos asignados. / La información se utiliza para el seguimiento y auditorías al ejercicio de los recursos públicos, a cargo de esta Paramunicipal.</w:t>
            </w:r>
          </w:p>
        </w:tc>
      </w:tr>
      <w:tr w:rsidR="00F61EB4" w:rsidRPr="00755B42" w14:paraId="49AD62A5" w14:textId="77777777" w:rsidTr="00F61EB4">
        <w:trPr>
          <w:trHeight w:hRule="exact" w:val="564"/>
          <w:jc w:val="center"/>
        </w:trPr>
        <w:tc>
          <w:tcPr>
            <w:tcW w:w="565" w:type="dxa"/>
            <w:tcBorders>
              <w:top w:val="single" w:sz="5" w:space="0" w:color="000000"/>
              <w:left w:val="single" w:sz="5" w:space="0" w:color="000000"/>
              <w:bottom w:val="single" w:sz="5" w:space="0" w:color="000000"/>
              <w:right w:val="single" w:sz="5" w:space="0" w:color="000000"/>
            </w:tcBorders>
          </w:tcPr>
          <w:p w14:paraId="5ED65914" w14:textId="77777777" w:rsidR="00F61EB4" w:rsidRPr="001C1CC6" w:rsidRDefault="00F61EB4" w:rsidP="00CC71CA">
            <w:pPr>
              <w:spacing w:after="0" w:line="240" w:lineRule="exact"/>
              <w:ind w:left="161" w:right="148"/>
              <w:jc w:val="center"/>
              <w:rPr>
                <w:rFonts w:ascii="MarkPro-Book" w:eastAsia="Tahoma" w:hAnsi="MarkPro-Book" w:cs="Tahoma"/>
                <w:w w:val="99"/>
                <w:sz w:val="20"/>
                <w:szCs w:val="20"/>
              </w:rPr>
            </w:pPr>
            <w:r>
              <w:rPr>
                <w:rFonts w:ascii="MarkPro-Book" w:eastAsia="Tahoma" w:hAnsi="MarkPro-Book" w:cs="Tahoma"/>
                <w:w w:val="99"/>
                <w:sz w:val="20"/>
                <w:szCs w:val="20"/>
              </w:rPr>
              <w:t>9</w:t>
            </w:r>
          </w:p>
        </w:tc>
        <w:tc>
          <w:tcPr>
            <w:tcW w:w="2889" w:type="dxa"/>
            <w:tcBorders>
              <w:top w:val="single" w:sz="5" w:space="0" w:color="000000"/>
              <w:left w:val="single" w:sz="5" w:space="0" w:color="000000"/>
              <w:bottom w:val="single" w:sz="5" w:space="0" w:color="000000"/>
              <w:right w:val="single" w:sz="5" w:space="0" w:color="000000"/>
            </w:tcBorders>
            <w:vAlign w:val="center"/>
          </w:tcPr>
          <w:p w14:paraId="60243140" w14:textId="77777777" w:rsidR="00F61EB4" w:rsidRPr="00AE1750" w:rsidRDefault="00F61EB4" w:rsidP="00CC71CA">
            <w:pPr>
              <w:autoSpaceDE w:val="0"/>
              <w:autoSpaceDN w:val="0"/>
              <w:adjustRightInd w:val="0"/>
              <w:spacing w:after="0" w:line="240" w:lineRule="auto"/>
              <w:jc w:val="both"/>
              <w:rPr>
                <w:rFonts w:ascii="MarkPro-Book" w:eastAsia="Tahoma" w:hAnsi="MarkPro-Book" w:cs="Tahoma"/>
                <w:sz w:val="20"/>
                <w:szCs w:val="20"/>
              </w:rPr>
            </w:pPr>
            <w:r w:rsidRPr="00AE1750">
              <w:rPr>
                <w:rFonts w:ascii="MarkPro-Book" w:eastAsia="Tahoma" w:hAnsi="MarkPro-Book" w:cs="Tahoma"/>
                <w:sz w:val="20"/>
                <w:szCs w:val="20"/>
              </w:rPr>
              <w:t>Sindicatura Municipal</w:t>
            </w:r>
          </w:p>
        </w:tc>
        <w:tc>
          <w:tcPr>
            <w:tcW w:w="850" w:type="dxa"/>
            <w:tcBorders>
              <w:top w:val="single" w:sz="5" w:space="0" w:color="000000"/>
              <w:left w:val="single" w:sz="5" w:space="0" w:color="000000"/>
              <w:bottom w:val="single" w:sz="5" w:space="0" w:color="000000"/>
              <w:right w:val="single" w:sz="5" w:space="0" w:color="000000"/>
            </w:tcBorders>
            <w:vAlign w:val="center"/>
          </w:tcPr>
          <w:p w14:paraId="67824E0C" w14:textId="77777777" w:rsidR="00F61EB4" w:rsidRPr="00AE1750" w:rsidRDefault="00F61EB4" w:rsidP="00CC71CA">
            <w:pPr>
              <w:spacing w:after="0" w:line="240" w:lineRule="exact"/>
              <w:ind w:left="117" w:right="-20"/>
              <w:rPr>
                <w:rFonts w:ascii="MarkPro-Book" w:eastAsia="Tahoma" w:hAnsi="MarkPro-Book" w:cs="Tahoma"/>
                <w:sz w:val="20"/>
                <w:szCs w:val="20"/>
              </w:rPr>
            </w:pPr>
            <w:r w:rsidRPr="00AE1750">
              <w:rPr>
                <w:rFonts w:ascii="MarkPro-Book" w:eastAsia="Tahoma" w:hAnsi="MarkPro-Book" w:cs="Tahoma"/>
                <w:sz w:val="20"/>
                <w:szCs w:val="20"/>
              </w:rPr>
              <w:t>México</w:t>
            </w:r>
          </w:p>
        </w:tc>
        <w:tc>
          <w:tcPr>
            <w:tcW w:w="5896" w:type="dxa"/>
            <w:tcBorders>
              <w:top w:val="single" w:sz="5" w:space="0" w:color="000000"/>
              <w:left w:val="single" w:sz="5" w:space="0" w:color="000000"/>
              <w:bottom w:val="single" w:sz="5" w:space="0" w:color="000000"/>
              <w:right w:val="single" w:sz="5" w:space="0" w:color="000000"/>
            </w:tcBorders>
            <w:vAlign w:val="center"/>
          </w:tcPr>
          <w:p w14:paraId="0CF90E7C" w14:textId="77777777" w:rsidR="00F61EB4" w:rsidRPr="00AE1750" w:rsidRDefault="00F61EB4" w:rsidP="00CC71CA">
            <w:pPr>
              <w:spacing w:before="6" w:after="0" w:line="240" w:lineRule="exact"/>
              <w:ind w:left="102" w:right="49"/>
              <w:jc w:val="both"/>
              <w:rPr>
                <w:rFonts w:ascii="MarkPro-Book" w:eastAsia="Tahoma" w:hAnsi="MarkPro-Book" w:cs="Tahoma"/>
                <w:sz w:val="20"/>
                <w:szCs w:val="20"/>
              </w:rPr>
            </w:pPr>
            <w:r w:rsidRPr="00AE1750">
              <w:rPr>
                <w:rFonts w:ascii="MarkPro-Book" w:eastAsia="Tahoma" w:hAnsi="MarkPro-Book" w:cs="Tahoma"/>
                <w:sz w:val="20"/>
                <w:szCs w:val="20"/>
              </w:rPr>
              <w:t>La información se utiliza para el seguimiento y auditorías al ejercicio de los recursos públicos, a cargo de esta Paramunicipal.</w:t>
            </w:r>
          </w:p>
        </w:tc>
      </w:tr>
      <w:tr w:rsidR="00F61EB4" w:rsidRPr="00755B42" w14:paraId="375355EB" w14:textId="77777777" w:rsidTr="00F61EB4">
        <w:trPr>
          <w:trHeight w:hRule="exact" w:val="997"/>
          <w:jc w:val="center"/>
        </w:trPr>
        <w:tc>
          <w:tcPr>
            <w:tcW w:w="565" w:type="dxa"/>
            <w:tcBorders>
              <w:top w:val="single" w:sz="5" w:space="0" w:color="000000"/>
              <w:left w:val="single" w:sz="5" w:space="0" w:color="000000"/>
              <w:bottom w:val="single" w:sz="5" w:space="0" w:color="000000"/>
              <w:right w:val="single" w:sz="5" w:space="0" w:color="000000"/>
            </w:tcBorders>
          </w:tcPr>
          <w:p w14:paraId="1BAE253E" w14:textId="77777777" w:rsidR="00F61EB4" w:rsidRPr="001C1CC6" w:rsidRDefault="00F61EB4" w:rsidP="00CC71CA">
            <w:pPr>
              <w:spacing w:after="0" w:line="240" w:lineRule="exact"/>
              <w:ind w:left="161" w:right="148"/>
              <w:jc w:val="center"/>
              <w:rPr>
                <w:rFonts w:ascii="MarkPro-Book" w:eastAsia="Tahoma" w:hAnsi="MarkPro-Book" w:cs="Tahoma"/>
                <w:w w:val="99"/>
                <w:sz w:val="20"/>
                <w:szCs w:val="20"/>
              </w:rPr>
            </w:pPr>
            <w:r>
              <w:rPr>
                <w:rFonts w:ascii="MarkPro-Book" w:eastAsia="Tahoma" w:hAnsi="MarkPro-Book" w:cs="Tahoma"/>
                <w:w w:val="99"/>
                <w:sz w:val="20"/>
                <w:szCs w:val="20"/>
              </w:rPr>
              <w:t>10</w:t>
            </w:r>
          </w:p>
        </w:tc>
        <w:tc>
          <w:tcPr>
            <w:tcW w:w="2889" w:type="dxa"/>
            <w:tcBorders>
              <w:top w:val="single" w:sz="5" w:space="0" w:color="000000"/>
              <w:left w:val="single" w:sz="5" w:space="0" w:color="000000"/>
              <w:bottom w:val="single" w:sz="5" w:space="0" w:color="000000"/>
              <w:right w:val="single" w:sz="5" w:space="0" w:color="000000"/>
            </w:tcBorders>
            <w:vAlign w:val="center"/>
          </w:tcPr>
          <w:p w14:paraId="02D77213" w14:textId="77777777" w:rsidR="00F61EB4" w:rsidRPr="00AE1750" w:rsidRDefault="00F61EB4" w:rsidP="00CC71CA">
            <w:pPr>
              <w:autoSpaceDE w:val="0"/>
              <w:autoSpaceDN w:val="0"/>
              <w:adjustRightInd w:val="0"/>
              <w:spacing w:after="0" w:line="240" w:lineRule="auto"/>
              <w:jc w:val="both"/>
              <w:rPr>
                <w:rFonts w:ascii="MarkPro-Book" w:eastAsia="Tahoma" w:hAnsi="MarkPro-Book" w:cs="Tahoma"/>
                <w:sz w:val="20"/>
                <w:szCs w:val="20"/>
              </w:rPr>
            </w:pPr>
            <w:r w:rsidRPr="00AE1750">
              <w:rPr>
                <w:rFonts w:ascii="MarkPro-Book" w:eastAsia="Tahoma" w:hAnsi="MarkPro-Book" w:cs="Tahoma"/>
                <w:sz w:val="20"/>
                <w:szCs w:val="20"/>
              </w:rPr>
              <w:t>Instituto de Transparencia, Acceso a la Información y Protección de Datos Personales del Estado de Baja California (ITAIPBC)</w:t>
            </w:r>
          </w:p>
        </w:tc>
        <w:tc>
          <w:tcPr>
            <w:tcW w:w="850" w:type="dxa"/>
            <w:tcBorders>
              <w:top w:val="single" w:sz="5" w:space="0" w:color="000000"/>
              <w:left w:val="single" w:sz="5" w:space="0" w:color="000000"/>
              <w:bottom w:val="single" w:sz="5" w:space="0" w:color="000000"/>
              <w:right w:val="single" w:sz="5" w:space="0" w:color="000000"/>
            </w:tcBorders>
            <w:vAlign w:val="center"/>
          </w:tcPr>
          <w:p w14:paraId="1E3FFF5F" w14:textId="77777777" w:rsidR="00F61EB4" w:rsidRPr="00AE1750" w:rsidRDefault="00F61EB4" w:rsidP="00CC71CA">
            <w:pPr>
              <w:spacing w:after="0" w:line="240" w:lineRule="exact"/>
              <w:ind w:left="117" w:right="-20"/>
              <w:rPr>
                <w:rFonts w:ascii="MarkPro-Book" w:eastAsia="Tahoma" w:hAnsi="MarkPro-Book" w:cs="Tahoma"/>
                <w:sz w:val="20"/>
                <w:szCs w:val="20"/>
              </w:rPr>
            </w:pPr>
            <w:r w:rsidRPr="00AE1750">
              <w:rPr>
                <w:rFonts w:ascii="MarkPro-Book" w:eastAsia="Tahoma" w:hAnsi="MarkPro-Book" w:cs="Tahoma"/>
                <w:sz w:val="20"/>
                <w:szCs w:val="20"/>
              </w:rPr>
              <w:t>México</w:t>
            </w:r>
          </w:p>
        </w:tc>
        <w:tc>
          <w:tcPr>
            <w:tcW w:w="5896" w:type="dxa"/>
            <w:tcBorders>
              <w:top w:val="single" w:sz="5" w:space="0" w:color="000000"/>
              <w:left w:val="single" w:sz="5" w:space="0" w:color="000000"/>
              <w:bottom w:val="single" w:sz="5" w:space="0" w:color="000000"/>
              <w:right w:val="single" w:sz="5" w:space="0" w:color="000000"/>
            </w:tcBorders>
            <w:vAlign w:val="center"/>
          </w:tcPr>
          <w:p w14:paraId="1834A965" w14:textId="77777777" w:rsidR="00F61EB4" w:rsidRPr="00AE1750" w:rsidRDefault="00F61EB4" w:rsidP="00CC71CA">
            <w:pPr>
              <w:spacing w:before="6" w:after="0" w:line="240" w:lineRule="exact"/>
              <w:ind w:left="102" w:right="49"/>
              <w:jc w:val="both"/>
              <w:rPr>
                <w:rFonts w:ascii="MarkPro-Book" w:eastAsia="Tahoma" w:hAnsi="MarkPro-Book" w:cs="Tahoma"/>
                <w:sz w:val="20"/>
                <w:szCs w:val="20"/>
              </w:rPr>
            </w:pPr>
            <w:r w:rsidRPr="00AE1750">
              <w:rPr>
                <w:rFonts w:ascii="MarkPro-Book" w:eastAsia="Tahoma" w:hAnsi="MarkPro-Book" w:cs="Tahoma"/>
                <w:sz w:val="20"/>
                <w:szCs w:val="20"/>
              </w:rPr>
              <w:t>En cumplimiento a la normatividad vigente en la materia.</w:t>
            </w:r>
          </w:p>
        </w:tc>
      </w:tr>
      <w:tr w:rsidR="00F61EB4" w:rsidRPr="00755B42" w14:paraId="4DB57D48" w14:textId="77777777" w:rsidTr="00F61EB4">
        <w:trPr>
          <w:trHeight w:hRule="exact" w:val="1001"/>
          <w:jc w:val="center"/>
        </w:trPr>
        <w:tc>
          <w:tcPr>
            <w:tcW w:w="565" w:type="dxa"/>
            <w:tcBorders>
              <w:top w:val="single" w:sz="5" w:space="0" w:color="000000"/>
              <w:left w:val="single" w:sz="5" w:space="0" w:color="000000"/>
              <w:bottom w:val="single" w:sz="5" w:space="0" w:color="000000"/>
              <w:right w:val="single" w:sz="5" w:space="0" w:color="000000"/>
            </w:tcBorders>
          </w:tcPr>
          <w:p w14:paraId="1313E420" w14:textId="77777777" w:rsidR="00F61EB4" w:rsidRPr="001C1CC6" w:rsidRDefault="00F61EB4" w:rsidP="00CC71CA">
            <w:pPr>
              <w:spacing w:after="0" w:line="240" w:lineRule="exact"/>
              <w:ind w:left="161" w:right="148"/>
              <w:jc w:val="center"/>
              <w:rPr>
                <w:rFonts w:ascii="MarkPro-Book" w:eastAsia="Tahoma" w:hAnsi="MarkPro-Book" w:cs="Tahoma"/>
                <w:sz w:val="20"/>
                <w:szCs w:val="20"/>
              </w:rPr>
            </w:pPr>
            <w:r>
              <w:rPr>
                <w:rFonts w:ascii="MarkPro-Book" w:eastAsia="Tahoma" w:hAnsi="MarkPro-Book" w:cs="Tahoma"/>
                <w:w w:val="99"/>
                <w:sz w:val="20"/>
                <w:szCs w:val="20"/>
              </w:rPr>
              <w:t>11</w:t>
            </w:r>
          </w:p>
        </w:tc>
        <w:tc>
          <w:tcPr>
            <w:tcW w:w="2889" w:type="dxa"/>
            <w:tcBorders>
              <w:top w:val="single" w:sz="5" w:space="0" w:color="000000"/>
              <w:left w:val="single" w:sz="5" w:space="0" w:color="000000"/>
              <w:bottom w:val="single" w:sz="5" w:space="0" w:color="000000"/>
              <w:right w:val="single" w:sz="5" w:space="0" w:color="000000"/>
            </w:tcBorders>
            <w:vAlign w:val="center"/>
          </w:tcPr>
          <w:p w14:paraId="7D236B99" w14:textId="77777777" w:rsidR="00F61EB4" w:rsidRPr="00AE1750" w:rsidRDefault="00F61EB4" w:rsidP="00CC71CA">
            <w:pPr>
              <w:spacing w:before="6" w:after="0" w:line="240" w:lineRule="exact"/>
              <w:ind w:right="49"/>
              <w:jc w:val="both"/>
              <w:rPr>
                <w:rFonts w:ascii="MarkPro-Book" w:eastAsia="Tahoma" w:hAnsi="MarkPro-Book" w:cs="Tahoma"/>
                <w:sz w:val="20"/>
                <w:szCs w:val="20"/>
              </w:rPr>
            </w:pPr>
            <w:r w:rsidRPr="00AE1750">
              <w:rPr>
                <w:rFonts w:ascii="MarkPro-Book" w:eastAsia="Tahoma" w:hAnsi="MarkPro-Book" w:cs="Tahoma"/>
                <w:sz w:val="20"/>
                <w:szCs w:val="20"/>
              </w:rPr>
              <w:t>Plataforma Nacional de Transparencia a la que nos encontramos obligados a “subir” información de manera oficiosa.</w:t>
            </w:r>
          </w:p>
        </w:tc>
        <w:tc>
          <w:tcPr>
            <w:tcW w:w="850" w:type="dxa"/>
            <w:tcBorders>
              <w:top w:val="single" w:sz="5" w:space="0" w:color="000000"/>
              <w:left w:val="single" w:sz="5" w:space="0" w:color="000000"/>
              <w:bottom w:val="single" w:sz="5" w:space="0" w:color="000000"/>
              <w:right w:val="single" w:sz="5" w:space="0" w:color="000000"/>
            </w:tcBorders>
            <w:vAlign w:val="center"/>
          </w:tcPr>
          <w:p w14:paraId="52E3D3D4" w14:textId="77777777" w:rsidR="00F61EB4" w:rsidRPr="00AE1750" w:rsidRDefault="00F61EB4" w:rsidP="00CC71CA">
            <w:pPr>
              <w:spacing w:after="0" w:line="240" w:lineRule="exact"/>
              <w:ind w:left="117" w:right="-20"/>
              <w:rPr>
                <w:rFonts w:ascii="MarkPro-Book" w:eastAsia="Tahoma" w:hAnsi="MarkPro-Book" w:cs="Tahoma"/>
                <w:sz w:val="20"/>
                <w:szCs w:val="20"/>
              </w:rPr>
            </w:pPr>
            <w:r w:rsidRPr="00AE1750">
              <w:rPr>
                <w:rFonts w:ascii="MarkPro-Book" w:eastAsia="Tahoma" w:hAnsi="MarkPro-Book" w:cs="Tahoma"/>
                <w:sz w:val="20"/>
                <w:szCs w:val="20"/>
              </w:rPr>
              <w:t>México</w:t>
            </w:r>
          </w:p>
        </w:tc>
        <w:tc>
          <w:tcPr>
            <w:tcW w:w="5896" w:type="dxa"/>
            <w:tcBorders>
              <w:top w:val="single" w:sz="5" w:space="0" w:color="000000"/>
              <w:left w:val="single" w:sz="5" w:space="0" w:color="000000"/>
              <w:bottom w:val="single" w:sz="5" w:space="0" w:color="000000"/>
              <w:right w:val="single" w:sz="5" w:space="0" w:color="000000"/>
            </w:tcBorders>
            <w:vAlign w:val="center"/>
          </w:tcPr>
          <w:p w14:paraId="0942409D" w14:textId="77777777" w:rsidR="00F61EB4" w:rsidRPr="00AE1750" w:rsidRDefault="00F61EB4" w:rsidP="00CC71CA">
            <w:pPr>
              <w:spacing w:before="6" w:after="0" w:line="240" w:lineRule="exact"/>
              <w:ind w:left="102" w:right="49"/>
              <w:jc w:val="both"/>
              <w:rPr>
                <w:rFonts w:ascii="MarkPro-Book" w:eastAsia="Tahoma" w:hAnsi="MarkPro-Book" w:cs="Tahoma"/>
                <w:sz w:val="20"/>
                <w:szCs w:val="20"/>
              </w:rPr>
            </w:pPr>
            <w:r w:rsidRPr="00AE1750">
              <w:rPr>
                <w:rFonts w:ascii="MarkPro-Book" w:eastAsia="Tahoma" w:hAnsi="MarkPro-Book" w:cs="Tahoma"/>
                <w:sz w:val="20"/>
                <w:szCs w:val="20"/>
              </w:rPr>
              <w:t>En cumplimiento a la normatividad vigente en la materia.</w:t>
            </w:r>
          </w:p>
        </w:tc>
      </w:tr>
    </w:tbl>
    <w:p w14:paraId="4694207A" w14:textId="77777777" w:rsidR="00F61EB4" w:rsidRPr="00217951" w:rsidRDefault="00F61EB4" w:rsidP="00F61EB4">
      <w:pPr>
        <w:autoSpaceDE w:val="0"/>
        <w:autoSpaceDN w:val="0"/>
        <w:adjustRightInd w:val="0"/>
        <w:spacing w:after="0" w:line="240" w:lineRule="auto"/>
        <w:jc w:val="both"/>
        <w:rPr>
          <w:rFonts w:ascii="MarkPro-Book" w:hAnsi="MarkPro-Book" w:cs="Tahoma"/>
          <w:color w:val="000000"/>
          <w:sz w:val="20"/>
        </w:rPr>
      </w:pPr>
    </w:p>
    <w:p w14:paraId="3BAEC2AF" w14:textId="77777777" w:rsidR="00F61EB4" w:rsidRPr="00F61EB4" w:rsidRDefault="00F61EB4" w:rsidP="00F61EB4">
      <w:pPr>
        <w:autoSpaceDE w:val="0"/>
        <w:autoSpaceDN w:val="0"/>
        <w:adjustRightInd w:val="0"/>
        <w:spacing w:after="0" w:line="240" w:lineRule="auto"/>
        <w:jc w:val="both"/>
        <w:rPr>
          <w:rFonts w:ascii="MarkPro-Book" w:hAnsi="MarkPro-Book" w:cs="Tahoma"/>
          <w:color w:val="000000"/>
          <w:sz w:val="20"/>
          <w:szCs w:val="20"/>
        </w:rPr>
      </w:pPr>
      <w:r w:rsidRPr="00F61EB4">
        <w:rPr>
          <w:rFonts w:ascii="MarkPro-Book" w:hAnsi="MarkPro-Book" w:cs="Tahoma"/>
          <w:color w:val="000000"/>
          <w:sz w:val="20"/>
          <w:szCs w:val="20"/>
        </w:rPr>
        <w:t>Para las transferencias indicadas con un asterisco (*) requerimos obtener su consentimiento. Si usted no manifiesta su negativa para dichas transferencias, entenderemos que nos lo ha otorgado.</w:t>
      </w:r>
    </w:p>
    <w:p w14:paraId="3A6F8FA9" w14:textId="77777777" w:rsidR="00F61EB4" w:rsidRPr="00F61EB4" w:rsidRDefault="00F61EB4" w:rsidP="00F61EB4">
      <w:pPr>
        <w:autoSpaceDE w:val="0"/>
        <w:autoSpaceDN w:val="0"/>
        <w:adjustRightInd w:val="0"/>
        <w:spacing w:after="0" w:line="240" w:lineRule="auto"/>
        <w:jc w:val="both"/>
        <w:rPr>
          <w:rFonts w:ascii="MarkPro-Book" w:hAnsi="MarkPro-Book" w:cs="Tahoma"/>
          <w:color w:val="000000"/>
          <w:sz w:val="20"/>
          <w:szCs w:val="20"/>
        </w:rPr>
      </w:pPr>
    </w:p>
    <w:p w14:paraId="64E7294C" w14:textId="77777777" w:rsidR="00F61EB4" w:rsidRPr="00F61EB4" w:rsidRDefault="00F61EB4" w:rsidP="00F61EB4">
      <w:pPr>
        <w:spacing w:after="0" w:line="240" w:lineRule="auto"/>
        <w:ind w:right="61"/>
        <w:rPr>
          <w:rFonts w:ascii="MarkPro-Book" w:hAnsi="MarkPro-Book" w:cs="Tahoma"/>
          <w:color w:val="000000"/>
          <w:sz w:val="20"/>
          <w:szCs w:val="20"/>
        </w:rPr>
      </w:pPr>
      <w:r w:rsidRPr="00F61EB4">
        <w:rPr>
          <w:rFonts w:ascii="MarkPro-Book" w:hAnsi="MarkPro-Book" w:cs="Tahoma"/>
          <w:color w:val="000000"/>
          <w:sz w:val="20"/>
          <w:szCs w:val="20"/>
        </w:rPr>
        <w:t>No autorizo que mis datos personales sean compartidos con los siguientes terceros:</w:t>
      </w:r>
    </w:p>
    <w:p w14:paraId="13283FD3" w14:textId="77777777" w:rsidR="00F61EB4" w:rsidRPr="00F61EB4" w:rsidRDefault="00F61EB4" w:rsidP="00F61EB4">
      <w:pPr>
        <w:spacing w:before="1" w:after="0" w:line="240" w:lineRule="auto"/>
        <w:ind w:right="62"/>
        <w:rPr>
          <w:rFonts w:ascii="MarkPro-Book" w:hAnsi="MarkPro-Book" w:cs="Tahoma"/>
          <w:color w:val="000000"/>
          <w:sz w:val="20"/>
          <w:szCs w:val="20"/>
        </w:rPr>
      </w:pPr>
      <w:r w:rsidRPr="00F61EB4">
        <w:rPr>
          <w:rFonts w:ascii="MarkPro-Book" w:hAnsi="MarkPro-Book" w:cs="Tahoma"/>
          <w:color w:val="000000"/>
          <w:sz w:val="20"/>
          <w:szCs w:val="20"/>
        </w:rPr>
        <w:t>[Transferencia 1]. En caso de no autorizar, deberá realizar los trámites por cuenta propia;</w:t>
      </w:r>
    </w:p>
    <w:p w14:paraId="0A2534C2" w14:textId="77777777" w:rsidR="00F61EB4" w:rsidRPr="00F61EB4" w:rsidRDefault="00F61EB4" w:rsidP="00F61EB4">
      <w:pPr>
        <w:spacing w:before="1" w:after="0" w:line="240" w:lineRule="auto"/>
        <w:ind w:right="63"/>
        <w:rPr>
          <w:rFonts w:ascii="MarkPro-Book" w:hAnsi="MarkPro-Book" w:cs="Tahoma"/>
          <w:color w:val="000000"/>
          <w:sz w:val="20"/>
          <w:szCs w:val="20"/>
        </w:rPr>
      </w:pPr>
      <w:r w:rsidRPr="00F61EB4">
        <w:rPr>
          <w:rFonts w:ascii="MarkPro-Book" w:hAnsi="MarkPro-Book" w:cs="Tahoma"/>
          <w:color w:val="000000"/>
          <w:sz w:val="20"/>
          <w:szCs w:val="20"/>
        </w:rPr>
        <w:t>[Transferencia 2]. En caso de no autorizar, deberá realizar los trámites por cuenta propia;</w:t>
      </w:r>
    </w:p>
    <w:p w14:paraId="5065A54E" w14:textId="77777777" w:rsidR="00F61EB4" w:rsidRPr="00F61EB4" w:rsidRDefault="00F61EB4" w:rsidP="00F61EB4">
      <w:pPr>
        <w:spacing w:before="1" w:after="0" w:line="240" w:lineRule="auto"/>
        <w:ind w:right="64"/>
        <w:rPr>
          <w:rFonts w:ascii="MarkPro-Book" w:hAnsi="MarkPro-Book" w:cs="Tahoma"/>
          <w:color w:val="000000"/>
          <w:sz w:val="20"/>
          <w:szCs w:val="20"/>
        </w:rPr>
      </w:pPr>
      <w:r w:rsidRPr="00F61EB4">
        <w:rPr>
          <w:rFonts w:ascii="MarkPro-Book" w:hAnsi="MarkPro-Book" w:cs="Tahoma"/>
          <w:color w:val="000000"/>
          <w:sz w:val="20"/>
          <w:szCs w:val="20"/>
        </w:rPr>
        <w:t>[Transferencia 3]. En caso de no autorizar, deberá realizar los trámites por cuenta propia;</w:t>
      </w:r>
    </w:p>
    <w:p w14:paraId="66838F54" w14:textId="77777777" w:rsidR="00F61EB4" w:rsidRPr="00F61EB4" w:rsidRDefault="00F61EB4" w:rsidP="00F61EB4">
      <w:pPr>
        <w:spacing w:before="1" w:after="0" w:line="240" w:lineRule="auto"/>
        <w:ind w:right="64"/>
        <w:rPr>
          <w:rFonts w:ascii="MarkPro-Book" w:hAnsi="MarkPro-Book" w:cs="Tahoma"/>
          <w:color w:val="000000"/>
          <w:sz w:val="20"/>
          <w:szCs w:val="20"/>
        </w:rPr>
      </w:pPr>
      <w:r w:rsidRPr="00F61EB4">
        <w:rPr>
          <w:rFonts w:ascii="MarkPro-Book" w:hAnsi="MarkPro-Book" w:cs="Tahoma"/>
          <w:color w:val="000000"/>
          <w:sz w:val="20"/>
          <w:szCs w:val="20"/>
        </w:rPr>
        <w:t>[Transferencia 4]. En caso de no autorizar, deberá realizar los trámites por cuenta propia;</w:t>
      </w:r>
    </w:p>
    <w:p w14:paraId="601E7C3B" w14:textId="77777777" w:rsidR="00F61EB4" w:rsidRPr="00F61EB4" w:rsidRDefault="00F61EB4" w:rsidP="00F61EB4">
      <w:pPr>
        <w:autoSpaceDE w:val="0"/>
        <w:autoSpaceDN w:val="0"/>
        <w:adjustRightInd w:val="0"/>
        <w:spacing w:after="0" w:line="240" w:lineRule="auto"/>
        <w:jc w:val="both"/>
        <w:rPr>
          <w:rFonts w:ascii="MarkPro-Book" w:hAnsi="MarkPro-Book" w:cs="Tahoma"/>
          <w:color w:val="000000"/>
          <w:sz w:val="20"/>
          <w:szCs w:val="20"/>
        </w:rPr>
      </w:pPr>
    </w:p>
    <w:p w14:paraId="0C90C0CC" w14:textId="77777777" w:rsidR="00F61EB4" w:rsidRPr="00F61EB4" w:rsidRDefault="00F61EB4" w:rsidP="00F61EB4">
      <w:pPr>
        <w:spacing w:after="0" w:line="240" w:lineRule="auto"/>
        <w:ind w:right="64"/>
        <w:jc w:val="both"/>
        <w:rPr>
          <w:rFonts w:ascii="MarkPro-Book" w:hAnsi="MarkPro-Book" w:cs="Tahoma"/>
          <w:color w:val="000000"/>
          <w:sz w:val="20"/>
          <w:szCs w:val="20"/>
        </w:rPr>
      </w:pPr>
      <w:r w:rsidRPr="00F61EB4">
        <w:rPr>
          <w:rFonts w:ascii="MarkPro-Book" w:hAnsi="MarkPro-Book" w:cs="Tahoma"/>
          <w:color w:val="000000"/>
          <w:sz w:val="20"/>
          <w:szCs w:val="20"/>
        </w:rPr>
        <w:t xml:space="preserve">En caso de que no desee que se lleven a cabo algunas o todas las transferencias indicadas con un asterisco (*), puede presentar un escrito en que se haga constar tal intención; ya sea en escrito libre o puede descargar el formato establecido en la liga: </w:t>
      </w:r>
      <w:hyperlink r:id="rId9" w:history="1">
        <w:r w:rsidRPr="00F61EB4">
          <w:rPr>
            <w:rStyle w:val="Hipervnculo"/>
            <w:rFonts w:ascii="MarkPro-Book" w:hAnsi="MarkPro-Book" w:cs="Tahoma"/>
            <w:sz w:val="20"/>
            <w:szCs w:val="20"/>
          </w:rPr>
          <w:t>http://www.mexicali.gob.mx/fidum/AvisosPrivacidad/consentimientotransferenciasdp.pdf</w:t>
        </w:r>
      </w:hyperlink>
      <w:r w:rsidRPr="00F61EB4">
        <w:rPr>
          <w:rFonts w:ascii="MarkPro-Book" w:hAnsi="MarkPro-Book" w:cs="Tahoma"/>
          <w:sz w:val="20"/>
          <w:szCs w:val="20"/>
        </w:rPr>
        <w:t xml:space="preserve"> </w:t>
      </w:r>
      <w:r w:rsidRPr="00F61EB4">
        <w:rPr>
          <w:rFonts w:ascii="MarkPro-Book" w:hAnsi="MarkPro-Book" w:cs="Tahoma"/>
          <w:color w:val="000000"/>
          <w:sz w:val="20"/>
          <w:szCs w:val="20"/>
        </w:rPr>
        <w:t xml:space="preserve">descargue y llene el formato correspondiente para presentarlo en las oficinas de esta Paramunicipal, en la dirección descrita al inicio del aviso de privacidad, en horario de atención de 8:00 a 17:00 horas, previa identificación, o bien, mediante correo electrónico enviado a la siguiente cuenta: </w:t>
      </w:r>
      <w:hyperlink r:id="rId10" w:history="1">
        <w:r w:rsidRPr="00F61EB4">
          <w:rPr>
            <w:rStyle w:val="Hipervnculo"/>
            <w:rFonts w:ascii="MarkPro-Book" w:hAnsi="MarkPro-Book" w:cs="Tahoma"/>
            <w:sz w:val="20"/>
            <w:szCs w:val="20"/>
          </w:rPr>
          <w:t>fidumtransparencia@mexicali.gob.mx</w:t>
        </w:r>
      </w:hyperlink>
      <w:r w:rsidRPr="00F61EB4">
        <w:rPr>
          <w:rFonts w:ascii="MarkPro-Book" w:hAnsi="MarkPro-Book" w:cs="Tahoma"/>
          <w:sz w:val="20"/>
          <w:szCs w:val="20"/>
        </w:rPr>
        <w:t>, pr</w:t>
      </w:r>
      <w:r w:rsidRPr="00F61EB4">
        <w:rPr>
          <w:rFonts w:ascii="MarkPro-Book" w:hAnsi="MarkPro-Book" w:cs="Tahoma"/>
          <w:color w:val="000000"/>
          <w:sz w:val="20"/>
          <w:szCs w:val="20"/>
        </w:rPr>
        <w:t>evia identificación plena del titular así como la manifestación expresa de su voluntad en tal sentido.</w:t>
      </w:r>
    </w:p>
    <w:p w14:paraId="28411206" w14:textId="77777777" w:rsidR="00F61EB4" w:rsidRPr="00F61EB4" w:rsidRDefault="00F61EB4" w:rsidP="00F61EB4">
      <w:pPr>
        <w:spacing w:after="0" w:line="240" w:lineRule="auto"/>
        <w:ind w:right="64"/>
        <w:jc w:val="both"/>
        <w:rPr>
          <w:rFonts w:ascii="MarkPro-Book" w:hAnsi="MarkPro-Book" w:cs="Tahoma"/>
          <w:color w:val="000000"/>
          <w:sz w:val="20"/>
          <w:szCs w:val="20"/>
        </w:rPr>
      </w:pPr>
    </w:p>
    <w:p w14:paraId="635D47B2" w14:textId="77777777" w:rsidR="00F61EB4" w:rsidRPr="00F61EB4" w:rsidRDefault="00F61EB4" w:rsidP="00F61EB4">
      <w:pPr>
        <w:spacing w:after="0" w:line="240" w:lineRule="auto"/>
        <w:jc w:val="both"/>
        <w:rPr>
          <w:rFonts w:ascii="MarkPro-Book" w:hAnsi="MarkPro-Book"/>
          <w:b/>
          <w:sz w:val="20"/>
          <w:szCs w:val="20"/>
        </w:rPr>
      </w:pPr>
      <w:r w:rsidRPr="00F61EB4">
        <w:rPr>
          <w:rFonts w:ascii="MarkPro-Book" w:hAnsi="MarkPro-Book"/>
          <w:b/>
          <w:sz w:val="20"/>
          <w:szCs w:val="20"/>
        </w:rPr>
        <w:t>Fundamento Legal:</w:t>
      </w:r>
    </w:p>
    <w:p w14:paraId="0C945780" w14:textId="77777777" w:rsidR="00F61EB4" w:rsidRPr="00F61EB4" w:rsidRDefault="00F61EB4" w:rsidP="00F61EB4">
      <w:pPr>
        <w:spacing w:after="0" w:line="240" w:lineRule="auto"/>
        <w:ind w:right="64"/>
        <w:jc w:val="both"/>
        <w:rPr>
          <w:rFonts w:ascii="MarkPro-Book" w:hAnsi="MarkPro-Book" w:cs="Tahoma"/>
          <w:color w:val="000000"/>
          <w:sz w:val="20"/>
          <w:szCs w:val="20"/>
        </w:rPr>
      </w:pPr>
      <w:r w:rsidRPr="00F61EB4">
        <w:rPr>
          <w:rFonts w:ascii="MarkPro-Book" w:hAnsi="MarkPro-Book" w:cs="Tahoma"/>
          <w:color w:val="000000"/>
          <w:sz w:val="20"/>
          <w:szCs w:val="20"/>
        </w:rPr>
        <w:t>El Fideicomiso para el Desarrollo Urbano de Mexicali (FIDUM), tratara los datos personales antes señalados con fundamento en lo dispuesto en el numeral X de las Políticas Generales para la Promoción, Contratación y de Venta de Inmuebles del Fideicomiso para el Desarrollo Urbano de Mexicali, publicado en el Periódico Oficial del Estado de Baja California el 08 de septiembre de 2017; Numeral 4 inciso i) de las Reglas de Operación del Programa de Enajenación de Vivienda Abandonada, así como terrenos Urbanos Recuperados para el Municipio Baja California a favor de personas Físicas y Morales, publicado en el Periódico Oficial del Estado de Baja California el 08 de septiembre de 2017; artículo 13 fracciones II y XIII del Reglamento Interior del FIDUM, última reforma en el Periódico Oficial del Estado de Baja California el 10 de enero de 2020; artículo 81 fracción XXXIV4 de la Ley de Transparencia y Acceso a la Información Pública para el Estado de Baja California, última reforma publicada en el Periódico Oficial del Estado de Baja California el 30 de noviembre de 2018; artículos 24 fracción XIII, XIV, 28,29,30 de la Ley de Fiscalización y Rendición de Cuentas del Estado de Baja California y sus Municipios, publicada en el Periódico Oficial del Estado de Baja California el 08 de septiembre de 2017.</w:t>
      </w:r>
    </w:p>
    <w:p w14:paraId="31ED8931" w14:textId="1FAD7F64" w:rsidR="00F61EB4" w:rsidRDefault="00F61EB4" w:rsidP="00F61EB4">
      <w:pPr>
        <w:autoSpaceDE w:val="0"/>
        <w:autoSpaceDN w:val="0"/>
        <w:adjustRightInd w:val="0"/>
        <w:spacing w:after="0" w:line="240" w:lineRule="auto"/>
        <w:jc w:val="both"/>
        <w:rPr>
          <w:rFonts w:ascii="MarkPro-Book" w:hAnsi="MarkPro-Book" w:cs="Tahoma"/>
          <w:color w:val="000000"/>
          <w:sz w:val="20"/>
          <w:szCs w:val="20"/>
        </w:rPr>
      </w:pPr>
    </w:p>
    <w:p w14:paraId="5DFCD55A" w14:textId="77777777" w:rsidR="00F61EB4" w:rsidRPr="00F61EB4" w:rsidRDefault="00F61EB4" w:rsidP="00F61EB4">
      <w:pPr>
        <w:autoSpaceDE w:val="0"/>
        <w:autoSpaceDN w:val="0"/>
        <w:adjustRightInd w:val="0"/>
        <w:spacing w:after="0" w:line="240" w:lineRule="auto"/>
        <w:jc w:val="both"/>
        <w:rPr>
          <w:rFonts w:ascii="MarkPro-Book" w:hAnsi="MarkPro-Book" w:cs="Tahoma"/>
          <w:color w:val="000000"/>
          <w:sz w:val="20"/>
          <w:szCs w:val="20"/>
        </w:rPr>
      </w:pPr>
    </w:p>
    <w:p w14:paraId="00B4DF6B" w14:textId="77777777" w:rsidR="00F61EB4" w:rsidRPr="00F61EB4" w:rsidRDefault="00F61EB4" w:rsidP="00F61EB4">
      <w:pPr>
        <w:spacing w:after="0" w:line="240" w:lineRule="auto"/>
        <w:jc w:val="both"/>
        <w:rPr>
          <w:rFonts w:ascii="MarkPro-Book" w:hAnsi="MarkPro-Book"/>
          <w:b/>
          <w:sz w:val="20"/>
          <w:szCs w:val="20"/>
        </w:rPr>
      </w:pPr>
      <w:r w:rsidRPr="00F61EB4">
        <w:rPr>
          <w:rFonts w:ascii="MarkPro-Book" w:hAnsi="MarkPro-Book"/>
          <w:b/>
          <w:sz w:val="20"/>
          <w:szCs w:val="20"/>
        </w:rPr>
        <w:lastRenderedPageBreak/>
        <w:t>¿Cómo puede acceder, rectificar o cancelar sus datos personales, u oponerse a su uso?</w:t>
      </w:r>
    </w:p>
    <w:p w14:paraId="35EBAB58" w14:textId="77777777" w:rsidR="00F61EB4" w:rsidRPr="00F61EB4" w:rsidRDefault="00F61EB4" w:rsidP="00F61EB4">
      <w:pPr>
        <w:spacing w:after="0" w:line="240" w:lineRule="auto"/>
        <w:jc w:val="both"/>
        <w:rPr>
          <w:rFonts w:ascii="MarkPro-Book" w:hAnsi="MarkPro-Book"/>
          <w:sz w:val="20"/>
          <w:szCs w:val="20"/>
        </w:rPr>
      </w:pPr>
      <w:r w:rsidRPr="00F61EB4">
        <w:rPr>
          <w:rFonts w:ascii="MarkPro-Book" w:hAnsi="MarkPro-Book"/>
          <w:sz w:val="20"/>
          <w:szCs w:val="20"/>
        </w:rPr>
        <w:t xml:space="preserve">Usted tiene derecho a conocer que datos personales tenemos de usted, para que los utilizamos y las condiciones del uso que les damos </w:t>
      </w:r>
      <w:r w:rsidRPr="00F61EB4">
        <w:rPr>
          <w:rFonts w:ascii="MarkPro-Book" w:hAnsi="MarkPro-Book"/>
          <w:b/>
          <w:sz w:val="20"/>
          <w:szCs w:val="20"/>
        </w:rPr>
        <w:t>(Acceso)</w:t>
      </w:r>
      <w:r w:rsidRPr="00F61EB4">
        <w:rPr>
          <w:rFonts w:ascii="MarkPro-Book" w:hAnsi="MarkPro-Book"/>
          <w:sz w:val="20"/>
          <w:szCs w:val="20"/>
        </w:rPr>
        <w:t xml:space="preserve">. Asimismo, es su derecho solicitar la corrección de su información personal en caso de que este desactualizada, sea inexacta o incompleta </w:t>
      </w:r>
      <w:r w:rsidRPr="00F61EB4">
        <w:rPr>
          <w:rFonts w:ascii="MarkPro-Book" w:hAnsi="MarkPro-Book"/>
          <w:b/>
          <w:sz w:val="20"/>
          <w:szCs w:val="20"/>
        </w:rPr>
        <w:t>(Rectificación)</w:t>
      </w:r>
      <w:r w:rsidRPr="00F61EB4">
        <w:rPr>
          <w:rFonts w:ascii="MarkPro-Book" w:hAnsi="MarkPro-Book"/>
          <w:sz w:val="20"/>
          <w:szCs w:val="20"/>
        </w:rPr>
        <w:t xml:space="preserve">; que la eliminemos de nuestros registros o bases de datos cuando considere que la misma no está siendo utilizada conforme a los principios, deberes y obligaciones previstas en la normatividad </w:t>
      </w:r>
      <w:r w:rsidRPr="00F61EB4">
        <w:rPr>
          <w:rFonts w:ascii="MarkPro-Book" w:hAnsi="MarkPro-Book"/>
          <w:b/>
          <w:sz w:val="20"/>
          <w:szCs w:val="20"/>
        </w:rPr>
        <w:t>(Cancelación)</w:t>
      </w:r>
      <w:r w:rsidRPr="00F61EB4">
        <w:rPr>
          <w:rFonts w:ascii="MarkPro-Book" w:hAnsi="MarkPro-Book"/>
          <w:sz w:val="20"/>
          <w:szCs w:val="20"/>
        </w:rPr>
        <w:t xml:space="preserve">; así como oponerse al uso de sus datos personales para fines específicos </w:t>
      </w:r>
      <w:r w:rsidRPr="00F61EB4">
        <w:rPr>
          <w:rFonts w:ascii="MarkPro-Book" w:hAnsi="MarkPro-Book"/>
          <w:b/>
          <w:sz w:val="20"/>
          <w:szCs w:val="20"/>
        </w:rPr>
        <w:t>(Oposición)</w:t>
      </w:r>
      <w:r w:rsidRPr="00F61EB4">
        <w:rPr>
          <w:rFonts w:ascii="MarkPro-Book" w:hAnsi="MarkPro-Book"/>
          <w:sz w:val="20"/>
          <w:szCs w:val="20"/>
        </w:rPr>
        <w:t xml:space="preserve">. Estos derechos se conocen como Derechos </w:t>
      </w:r>
      <w:r w:rsidRPr="00F61EB4">
        <w:rPr>
          <w:rFonts w:ascii="MarkPro-Book" w:hAnsi="MarkPro-Book"/>
          <w:b/>
          <w:sz w:val="20"/>
          <w:szCs w:val="20"/>
        </w:rPr>
        <w:t>ARCO</w:t>
      </w:r>
      <w:r w:rsidRPr="00F61EB4">
        <w:rPr>
          <w:rFonts w:ascii="MarkPro-Book" w:hAnsi="MarkPro-Book"/>
          <w:sz w:val="20"/>
          <w:szCs w:val="20"/>
        </w:rPr>
        <w:t>.</w:t>
      </w:r>
    </w:p>
    <w:p w14:paraId="2D190D89" w14:textId="77777777" w:rsidR="00F61EB4" w:rsidRPr="00F61EB4" w:rsidRDefault="00F61EB4" w:rsidP="00F61EB4">
      <w:pPr>
        <w:spacing w:after="0" w:line="240" w:lineRule="auto"/>
        <w:jc w:val="both"/>
        <w:rPr>
          <w:rFonts w:ascii="MarkPro-Book" w:hAnsi="MarkPro-Book"/>
          <w:sz w:val="20"/>
          <w:szCs w:val="20"/>
        </w:rPr>
      </w:pPr>
    </w:p>
    <w:p w14:paraId="63102F35" w14:textId="77777777" w:rsidR="00F61EB4" w:rsidRPr="00F61EB4" w:rsidRDefault="00F61EB4" w:rsidP="00F61EB4">
      <w:pPr>
        <w:spacing w:after="0" w:line="240" w:lineRule="auto"/>
        <w:ind w:right="64"/>
        <w:jc w:val="both"/>
        <w:rPr>
          <w:rFonts w:ascii="MarkPro-Book" w:hAnsi="MarkPro-Book"/>
          <w:sz w:val="20"/>
          <w:szCs w:val="20"/>
        </w:rPr>
      </w:pPr>
      <w:r w:rsidRPr="00F61EB4">
        <w:rPr>
          <w:rFonts w:ascii="MarkPro-Book" w:hAnsi="MarkPro-Book"/>
          <w:sz w:val="20"/>
          <w:szCs w:val="20"/>
        </w:rPr>
        <w:t xml:space="preserve">Para el ejercicio de cualquiera de los derechos ARCO, </w:t>
      </w:r>
      <w:r w:rsidRPr="00F61EB4">
        <w:rPr>
          <w:rFonts w:ascii="MarkPro-Book" w:hAnsi="MarkPro-Book" w:cs="Tahoma"/>
          <w:color w:val="000000"/>
          <w:sz w:val="20"/>
          <w:szCs w:val="20"/>
        </w:rPr>
        <w:t>de acceso, rectificación, cancelación y oposición de datos personales</w:t>
      </w:r>
      <w:r w:rsidRPr="00F61EB4">
        <w:rPr>
          <w:rFonts w:ascii="MarkPro-Book" w:hAnsi="MarkPro-Book"/>
          <w:sz w:val="20"/>
          <w:szCs w:val="20"/>
        </w:rPr>
        <w:t xml:space="preserve">, usted podrá presentar solicitud </w:t>
      </w:r>
      <w:r w:rsidRPr="00F61EB4">
        <w:rPr>
          <w:rFonts w:ascii="MarkPro-Book" w:hAnsi="MarkPro-Book" w:cs="Tahoma"/>
          <w:color w:val="000000"/>
          <w:sz w:val="20"/>
          <w:szCs w:val="20"/>
        </w:rPr>
        <w:t xml:space="preserve">por escrito al correo electrónico: </w:t>
      </w:r>
      <w:hyperlink r:id="rId11" w:history="1">
        <w:r w:rsidRPr="00F61EB4">
          <w:rPr>
            <w:rStyle w:val="Hipervnculo"/>
            <w:rFonts w:ascii="MarkPro-Book" w:hAnsi="MarkPro-Book" w:cs="Tahoma"/>
            <w:sz w:val="20"/>
            <w:szCs w:val="20"/>
          </w:rPr>
          <w:t>fidumtransparecia@mexicali.gob.mx</w:t>
        </w:r>
      </w:hyperlink>
      <w:r w:rsidRPr="00F61EB4">
        <w:rPr>
          <w:rFonts w:ascii="MarkPro-Book" w:hAnsi="MarkPro-Book" w:cs="Tahoma"/>
          <w:color w:val="000000"/>
          <w:sz w:val="20"/>
          <w:szCs w:val="20"/>
        </w:rPr>
        <w:t xml:space="preserve"> o bien, presentarlo en la</w:t>
      </w:r>
      <w:r w:rsidRPr="00F61EB4">
        <w:rPr>
          <w:rFonts w:ascii="MarkPro-Book" w:hAnsi="MarkPro-Book"/>
          <w:sz w:val="20"/>
          <w:szCs w:val="20"/>
        </w:rPr>
        <w:t xml:space="preserve"> Unidad de Transparencia del FIDUM, en la dirección </w:t>
      </w:r>
      <w:r w:rsidRPr="00F61EB4">
        <w:rPr>
          <w:rFonts w:ascii="MarkPro-Book" w:hAnsi="MarkPro-Book" w:cs="Tahoma"/>
          <w:color w:val="000000"/>
          <w:sz w:val="20"/>
          <w:szCs w:val="20"/>
        </w:rPr>
        <w:t xml:space="preserve">Boulevard Adolfo López Mateos, número 850, Local 5, Colonia Zona Industrial, Código Postal 21010, en la ciudad de Mexicali, Baja California, o comunicarse a los teléfonos 686 555-72-21, 686 555-72-28, extensión 110, con horario de atención </w:t>
      </w:r>
      <w:r w:rsidRPr="00F61EB4">
        <w:rPr>
          <w:rFonts w:ascii="MarkPro-Book" w:hAnsi="MarkPro-Book"/>
          <w:sz w:val="20"/>
          <w:szCs w:val="20"/>
        </w:rPr>
        <w:t xml:space="preserve">de lunes a viernes de 8:00 a 17:00 horas; </w:t>
      </w:r>
      <w:r w:rsidRPr="00F61EB4">
        <w:rPr>
          <w:rFonts w:ascii="MarkPro-Book" w:hAnsi="MarkPro-Book" w:cs="Tahoma"/>
          <w:color w:val="000000"/>
          <w:sz w:val="20"/>
          <w:szCs w:val="20"/>
        </w:rPr>
        <w:t xml:space="preserve">o bien, a través de la Plataforma Nacional de Transparencia </w:t>
      </w:r>
      <w:hyperlink r:id="rId12" w:history="1">
        <w:r w:rsidRPr="00F61EB4">
          <w:rPr>
            <w:rStyle w:val="Hipervnculo"/>
            <w:rFonts w:ascii="MarkPro-Book" w:hAnsi="MarkPro-Book" w:cs="Tahoma"/>
            <w:sz w:val="20"/>
            <w:szCs w:val="20"/>
          </w:rPr>
          <w:t>http://www.plataformadetransparencia.org.mx/</w:t>
        </w:r>
      </w:hyperlink>
      <w:r w:rsidRPr="00F61EB4">
        <w:rPr>
          <w:rFonts w:ascii="MarkPro-Book" w:hAnsi="MarkPro-Book" w:cs="Tahoma"/>
          <w:color w:val="000000"/>
          <w:sz w:val="20"/>
          <w:szCs w:val="20"/>
        </w:rPr>
        <w:t xml:space="preserve">. </w:t>
      </w:r>
      <w:r w:rsidRPr="00F61EB4">
        <w:rPr>
          <w:sz w:val="20"/>
          <w:szCs w:val="20"/>
        </w:rPr>
        <w:t>Conozca el procedimiento para ejercer sus derechos ARCO ingresando al</w:t>
      </w:r>
      <w:r w:rsidRPr="00F61EB4">
        <w:rPr>
          <w:rFonts w:ascii="MarkPro-Book" w:hAnsi="MarkPro-Book" w:cs="Tahoma"/>
          <w:color w:val="000000"/>
          <w:sz w:val="20"/>
          <w:szCs w:val="20"/>
        </w:rPr>
        <w:t xml:space="preserve"> portal del FIDUM a través de la siguiente liga electrónica: </w:t>
      </w:r>
      <w:hyperlink r:id="rId13" w:history="1">
        <w:r w:rsidRPr="00F61EB4">
          <w:rPr>
            <w:rStyle w:val="Hipervnculo"/>
            <w:sz w:val="20"/>
            <w:szCs w:val="20"/>
          </w:rPr>
          <w:t>https://www.mexicali.gob.mx/fidum/transparencia/arco.html</w:t>
        </w:r>
      </w:hyperlink>
      <w:r w:rsidRPr="00F61EB4">
        <w:rPr>
          <w:rFonts w:ascii="MarkPro-Book" w:hAnsi="MarkPro-Book"/>
          <w:sz w:val="20"/>
          <w:szCs w:val="20"/>
        </w:rPr>
        <w:t>, encontrará la Guía para ejercer los Derechos de Acceso, Rectificación, Cancelación y Oposición.</w:t>
      </w:r>
    </w:p>
    <w:p w14:paraId="7EEFF82A" w14:textId="77777777" w:rsidR="00F61EB4" w:rsidRPr="00F61EB4" w:rsidRDefault="00F61EB4" w:rsidP="00F61EB4">
      <w:pPr>
        <w:spacing w:after="0" w:line="240" w:lineRule="auto"/>
        <w:jc w:val="both"/>
        <w:rPr>
          <w:rFonts w:ascii="MarkPro-Book" w:hAnsi="MarkPro-Book"/>
          <w:sz w:val="20"/>
          <w:szCs w:val="20"/>
        </w:rPr>
      </w:pPr>
    </w:p>
    <w:p w14:paraId="57106362" w14:textId="77777777" w:rsidR="00F61EB4" w:rsidRPr="00F61EB4" w:rsidRDefault="00F61EB4" w:rsidP="00F61EB4">
      <w:pPr>
        <w:spacing w:after="0" w:line="240" w:lineRule="auto"/>
        <w:jc w:val="both"/>
        <w:rPr>
          <w:rFonts w:ascii="MarkPro-Book" w:hAnsi="MarkPro-Book" w:cs="Tahoma"/>
          <w:b/>
          <w:color w:val="000000"/>
          <w:sz w:val="20"/>
          <w:szCs w:val="20"/>
        </w:rPr>
      </w:pPr>
      <w:r w:rsidRPr="00F61EB4">
        <w:rPr>
          <w:rFonts w:ascii="MarkPro-Book" w:hAnsi="MarkPro-Book" w:cs="Tahoma"/>
          <w:b/>
          <w:color w:val="000000"/>
          <w:sz w:val="20"/>
          <w:szCs w:val="20"/>
        </w:rPr>
        <w:t xml:space="preserve">Datos de la Unidad de Transparencia </w:t>
      </w:r>
    </w:p>
    <w:p w14:paraId="2AC197D2" w14:textId="77777777" w:rsidR="00F61EB4" w:rsidRPr="00F61EB4" w:rsidRDefault="00F61EB4" w:rsidP="00F61EB4">
      <w:pPr>
        <w:spacing w:after="0"/>
        <w:jc w:val="both"/>
        <w:rPr>
          <w:rFonts w:ascii="Arial" w:hAnsi="Arial" w:cs="Arial"/>
          <w:color w:val="000000"/>
          <w:sz w:val="20"/>
          <w:szCs w:val="20"/>
        </w:rPr>
      </w:pPr>
      <w:r w:rsidRPr="00F61EB4">
        <w:rPr>
          <w:rFonts w:ascii="MarkPro-Book" w:hAnsi="MarkPro-Book" w:cs="Tahoma"/>
          <w:color w:val="000000"/>
          <w:sz w:val="20"/>
          <w:szCs w:val="20"/>
        </w:rPr>
        <w:t>Domicilio: Boulevard Adolfo López Mateos No. 850, local 5, Zona Industrial, C.P. 21010 en Mexicali, Baja California.</w:t>
      </w:r>
    </w:p>
    <w:p w14:paraId="5FEA185F" w14:textId="77777777" w:rsidR="00F61EB4" w:rsidRPr="00F61EB4" w:rsidRDefault="00F61EB4" w:rsidP="00F61EB4">
      <w:pPr>
        <w:spacing w:after="0"/>
        <w:jc w:val="both"/>
        <w:rPr>
          <w:rFonts w:ascii="MarkPro-Book" w:hAnsi="MarkPro-Book" w:cs="Tahoma"/>
          <w:color w:val="000000"/>
          <w:sz w:val="20"/>
          <w:szCs w:val="20"/>
        </w:rPr>
      </w:pPr>
      <w:r w:rsidRPr="00F61EB4">
        <w:rPr>
          <w:rFonts w:ascii="MarkPro-Book" w:hAnsi="MarkPro-Book" w:cs="Tahoma"/>
          <w:color w:val="000000"/>
          <w:sz w:val="20"/>
          <w:szCs w:val="20"/>
        </w:rPr>
        <w:t>Teléfono: 686 555-72-21 y 686 555-72-28 Extensión 110</w:t>
      </w:r>
    </w:p>
    <w:p w14:paraId="32B5E07C" w14:textId="77777777" w:rsidR="00F61EB4" w:rsidRPr="00F61EB4" w:rsidRDefault="00F61EB4" w:rsidP="00F61EB4">
      <w:pPr>
        <w:spacing w:after="0"/>
        <w:rPr>
          <w:rStyle w:val="Hipervnculo"/>
          <w:rFonts w:ascii="MarkPro-Book" w:hAnsi="MarkPro-Book" w:cs="Tahoma"/>
          <w:sz w:val="20"/>
          <w:szCs w:val="20"/>
        </w:rPr>
      </w:pPr>
      <w:r w:rsidRPr="00F61EB4">
        <w:rPr>
          <w:rFonts w:ascii="MarkPro-Book" w:hAnsi="MarkPro-Book" w:cs="Tahoma"/>
          <w:color w:val="000000"/>
          <w:sz w:val="20"/>
          <w:szCs w:val="20"/>
        </w:rPr>
        <w:t>Horario de atención: De lunes a viernes de 8:00 a 17:00 horas.</w:t>
      </w:r>
    </w:p>
    <w:p w14:paraId="0671C513" w14:textId="77777777" w:rsidR="00F61EB4" w:rsidRPr="00F61EB4" w:rsidRDefault="00F61EB4" w:rsidP="00F61EB4">
      <w:pPr>
        <w:spacing w:after="0"/>
        <w:rPr>
          <w:rStyle w:val="Hipervnculo"/>
          <w:rFonts w:ascii="MarkPro-Book" w:hAnsi="MarkPro-Book" w:cs="Tahoma"/>
          <w:sz w:val="20"/>
          <w:szCs w:val="20"/>
        </w:rPr>
      </w:pPr>
      <w:r w:rsidRPr="00F61EB4">
        <w:rPr>
          <w:rFonts w:ascii="MarkPro-Book" w:hAnsi="MarkPro-Book" w:cs="Tahoma"/>
          <w:color w:val="000000"/>
          <w:sz w:val="20"/>
          <w:szCs w:val="20"/>
        </w:rPr>
        <w:t xml:space="preserve">Correo electrónico institucional: </w:t>
      </w:r>
      <w:hyperlink r:id="rId14" w:history="1">
        <w:r w:rsidRPr="00F61EB4">
          <w:rPr>
            <w:rStyle w:val="Hipervnculo"/>
            <w:rFonts w:ascii="MarkPro-Book" w:hAnsi="MarkPro-Book" w:cs="Tahoma"/>
            <w:sz w:val="20"/>
            <w:szCs w:val="20"/>
          </w:rPr>
          <w:t>fidumtransparecia@mexicali.gob.mx</w:t>
        </w:r>
      </w:hyperlink>
    </w:p>
    <w:p w14:paraId="55A21D14" w14:textId="77777777" w:rsidR="00F61EB4" w:rsidRPr="00F61EB4" w:rsidRDefault="00F61EB4" w:rsidP="00F61EB4">
      <w:pPr>
        <w:autoSpaceDE w:val="0"/>
        <w:autoSpaceDN w:val="0"/>
        <w:adjustRightInd w:val="0"/>
        <w:spacing w:after="0"/>
        <w:rPr>
          <w:rFonts w:ascii="MarkPro-Book" w:hAnsi="MarkPro-Book" w:cs="Tahoma"/>
          <w:color w:val="000000"/>
          <w:sz w:val="20"/>
          <w:szCs w:val="20"/>
        </w:rPr>
      </w:pPr>
      <w:r w:rsidRPr="00F61EB4">
        <w:rPr>
          <w:rFonts w:ascii="MarkPro-Book" w:hAnsi="MarkPro-Book" w:cs="Tahoma"/>
          <w:color w:val="000000"/>
          <w:sz w:val="20"/>
          <w:szCs w:val="20"/>
        </w:rPr>
        <w:t>Titular de la Unidad de Transparencia: Alicia Hernández Reyes.</w:t>
      </w:r>
    </w:p>
    <w:p w14:paraId="2808C4CB" w14:textId="77777777" w:rsidR="00F61EB4" w:rsidRPr="00F61EB4" w:rsidRDefault="00F61EB4" w:rsidP="00F61EB4">
      <w:pPr>
        <w:spacing w:after="0" w:line="240" w:lineRule="auto"/>
        <w:jc w:val="both"/>
        <w:rPr>
          <w:rFonts w:ascii="MarkPro-Book" w:hAnsi="MarkPro-Book"/>
          <w:sz w:val="20"/>
          <w:szCs w:val="20"/>
        </w:rPr>
      </w:pPr>
    </w:p>
    <w:p w14:paraId="59139378" w14:textId="77777777" w:rsidR="00F61EB4" w:rsidRPr="00F61EB4" w:rsidRDefault="00F61EB4" w:rsidP="00F61EB4">
      <w:pPr>
        <w:spacing w:after="0" w:line="240" w:lineRule="auto"/>
        <w:jc w:val="both"/>
        <w:rPr>
          <w:rFonts w:ascii="MarkPro-Book" w:hAnsi="MarkPro-Book" w:cs="Tahoma"/>
          <w:b/>
          <w:color w:val="000000"/>
          <w:sz w:val="20"/>
          <w:szCs w:val="20"/>
        </w:rPr>
      </w:pPr>
      <w:r w:rsidRPr="00F61EB4">
        <w:rPr>
          <w:rFonts w:ascii="MarkPro-Book" w:hAnsi="MarkPro-Book" w:cs="Tahoma"/>
          <w:b/>
          <w:color w:val="000000"/>
          <w:sz w:val="20"/>
          <w:szCs w:val="20"/>
        </w:rPr>
        <w:t>Cambios al Aviso de Privacidad</w:t>
      </w:r>
    </w:p>
    <w:p w14:paraId="5F0D55AF" w14:textId="77777777" w:rsidR="00F61EB4" w:rsidRPr="00F61EB4" w:rsidRDefault="00F61EB4" w:rsidP="00F61EB4">
      <w:pPr>
        <w:spacing w:after="0" w:line="240" w:lineRule="auto"/>
        <w:ind w:right="21"/>
        <w:jc w:val="both"/>
        <w:rPr>
          <w:rFonts w:ascii="MarkPro-Book" w:hAnsi="MarkPro-Book"/>
          <w:sz w:val="20"/>
          <w:szCs w:val="20"/>
        </w:rPr>
      </w:pPr>
      <w:r w:rsidRPr="00F61EB4">
        <w:rPr>
          <w:rFonts w:ascii="MarkPro-Book" w:hAnsi="MarkPro-Book"/>
          <w:sz w:val="20"/>
          <w:szCs w:val="20"/>
        </w:rPr>
        <w:t xml:space="preserve">Consulte cambios y/o modificaciones al presente aviso de privacidad a través del Portal de Internet, en el micro sitio del Fideicomiso para el Desarrollo Urbano de Mexicali (FIDUM), en el vínculo electrónico: </w:t>
      </w:r>
      <w:hyperlink r:id="rId15" w:history="1">
        <w:r w:rsidRPr="00F61EB4">
          <w:rPr>
            <w:rStyle w:val="Hipervnculo"/>
            <w:rFonts w:ascii="MarkPro-Book" w:hAnsi="MarkPro-Book"/>
            <w:sz w:val="20"/>
            <w:szCs w:val="20"/>
          </w:rPr>
          <w:t>http://www.mexicali.gob.mx/fidum/transparencia/avisos-privacidad.html</w:t>
        </w:r>
      </w:hyperlink>
    </w:p>
    <w:p w14:paraId="1D9CF46A" w14:textId="77777777" w:rsidR="00F61EB4" w:rsidRPr="00F61EB4" w:rsidRDefault="00F61EB4" w:rsidP="00F61EB4">
      <w:pPr>
        <w:spacing w:after="0" w:line="240" w:lineRule="auto"/>
        <w:ind w:right="21"/>
        <w:jc w:val="both"/>
        <w:rPr>
          <w:rFonts w:ascii="MarkPro-Book" w:hAnsi="MarkPro-Book"/>
          <w:sz w:val="20"/>
          <w:szCs w:val="20"/>
        </w:rPr>
      </w:pPr>
    </w:p>
    <w:p w14:paraId="2959582E" w14:textId="77777777" w:rsidR="00F61EB4" w:rsidRDefault="00F61EB4" w:rsidP="00F61EB4">
      <w:pPr>
        <w:spacing w:line="240" w:lineRule="auto"/>
        <w:jc w:val="right"/>
        <w:rPr>
          <w:rFonts w:ascii="MarkPro-Book" w:hAnsi="MarkPro-Book"/>
          <w:sz w:val="20"/>
        </w:rPr>
      </w:pPr>
      <w:r w:rsidRPr="000025EF">
        <w:rPr>
          <w:rFonts w:ascii="MarkPro-Book" w:hAnsi="MarkPro-Book"/>
          <w:sz w:val="20"/>
        </w:rPr>
        <w:t xml:space="preserve">Fecha de última actualización: </w:t>
      </w:r>
      <w:r>
        <w:rPr>
          <w:rFonts w:ascii="MarkPro-Book" w:hAnsi="MarkPro-Book"/>
          <w:sz w:val="20"/>
        </w:rPr>
        <w:t>octu</w:t>
      </w:r>
      <w:r w:rsidRPr="000025EF">
        <w:rPr>
          <w:rFonts w:ascii="MarkPro-Book" w:hAnsi="MarkPro-Book"/>
          <w:sz w:val="20"/>
        </w:rPr>
        <w:t>bre de 2021</w:t>
      </w:r>
    </w:p>
    <w:p w14:paraId="09540315" w14:textId="67A5FA2E" w:rsidR="00873A43" w:rsidRPr="0014425E" w:rsidRDefault="00873A43" w:rsidP="0014425E"/>
    <w:sectPr w:rsidR="00873A43" w:rsidRPr="0014425E" w:rsidSect="00F61EB4">
      <w:headerReference w:type="default" r:id="rId16"/>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5B80C" w14:textId="77777777" w:rsidR="006E3B95" w:rsidRDefault="006E3B95" w:rsidP="00873A43">
      <w:pPr>
        <w:spacing w:after="0" w:line="240" w:lineRule="auto"/>
      </w:pPr>
      <w:r>
        <w:separator/>
      </w:r>
    </w:p>
  </w:endnote>
  <w:endnote w:type="continuationSeparator" w:id="0">
    <w:p w14:paraId="32FA31BE" w14:textId="77777777" w:rsidR="006E3B95" w:rsidRDefault="006E3B95" w:rsidP="00873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kPro-Book">
    <w:altName w:val="Calibri"/>
    <w:panose1 w:val="00000000000000000000"/>
    <w:charset w:val="00"/>
    <w:family w:val="swiss"/>
    <w:notTrueType/>
    <w:pitch w:val="variable"/>
    <w:sig w:usb0="A00000FF" w:usb1="5000FCF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15739" w14:textId="77777777" w:rsidR="006E3B95" w:rsidRDefault="006E3B95" w:rsidP="00873A43">
      <w:pPr>
        <w:spacing w:after="0" w:line="240" w:lineRule="auto"/>
      </w:pPr>
      <w:r>
        <w:separator/>
      </w:r>
    </w:p>
  </w:footnote>
  <w:footnote w:type="continuationSeparator" w:id="0">
    <w:p w14:paraId="3109D92D" w14:textId="77777777" w:rsidR="006E3B95" w:rsidRDefault="006E3B95" w:rsidP="00873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D35A" w14:textId="44F96B4A" w:rsidR="00873A43" w:rsidRDefault="008722D8">
    <w:pPr>
      <w:pStyle w:val="Encabezado"/>
    </w:pPr>
    <w:r>
      <w:rPr>
        <w:noProof/>
      </w:rPr>
      <w:drawing>
        <wp:anchor distT="0" distB="0" distL="114300" distR="114300" simplePos="0" relativeHeight="251658240" behindDoc="1" locked="0" layoutInCell="1" allowOverlap="1" wp14:anchorId="2F95D8DD" wp14:editId="30BE79D8">
          <wp:simplePos x="0" y="0"/>
          <wp:positionH relativeFrom="page">
            <wp:align>left</wp:align>
          </wp:positionH>
          <wp:positionV relativeFrom="page">
            <wp:align>top</wp:align>
          </wp:positionV>
          <wp:extent cx="7771917" cy="10057412"/>
          <wp:effectExtent l="0" t="0" r="635"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1917" cy="100574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17A4E"/>
    <w:multiLevelType w:val="hybridMultilevel"/>
    <w:tmpl w:val="A552C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EB599B"/>
    <w:multiLevelType w:val="hybridMultilevel"/>
    <w:tmpl w:val="B6521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8140F40"/>
    <w:multiLevelType w:val="hybridMultilevel"/>
    <w:tmpl w:val="90929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64C6EF7"/>
    <w:multiLevelType w:val="hybridMultilevel"/>
    <w:tmpl w:val="8E3282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43"/>
    <w:rsid w:val="0014425E"/>
    <w:rsid w:val="003554CE"/>
    <w:rsid w:val="004F3196"/>
    <w:rsid w:val="004F31F0"/>
    <w:rsid w:val="0055199C"/>
    <w:rsid w:val="006E3B95"/>
    <w:rsid w:val="006E42C6"/>
    <w:rsid w:val="007233C1"/>
    <w:rsid w:val="00787E81"/>
    <w:rsid w:val="008722D8"/>
    <w:rsid w:val="00873A43"/>
    <w:rsid w:val="00A318F2"/>
    <w:rsid w:val="00AE374A"/>
    <w:rsid w:val="00CF04B0"/>
    <w:rsid w:val="00D24A91"/>
    <w:rsid w:val="00D3154E"/>
    <w:rsid w:val="00DF71A7"/>
    <w:rsid w:val="00E10EDD"/>
    <w:rsid w:val="00F61E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70439"/>
  <w15:chartTrackingRefBased/>
  <w15:docId w15:val="{BFCCFF63-8444-4E0D-8C6C-356FD5C7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EB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3A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3A43"/>
  </w:style>
  <w:style w:type="paragraph" w:styleId="Piedepgina">
    <w:name w:val="footer"/>
    <w:basedOn w:val="Normal"/>
    <w:link w:val="PiedepginaCar"/>
    <w:uiPriority w:val="99"/>
    <w:unhideWhenUsed/>
    <w:rsid w:val="00873A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A43"/>
  </w:style>
  <w:style w:type="character" w:styleId="Hipervnculo">
    <w:name w:val="Hyperlink"/>
    <w:basedOn w:val="Fuentedeprrafopredeter"/>
    <w:uiPriority w:val="99"/>
    <w:unhideWhenUsed/>
    <w:rsid w:val="00F61EB4"/>
    <w:rPr>
      <w:color w:val="0563C1" w:themeColor="hyperlink"/>
      <w:u w:val="single"/>
    </w:rPr>
  </w:style>
  <w:style w:type="paragraph" w:styleId="Prrafodelista">
    <w:name w:val="List Paragraph"/>
    <w:basedOn w:val="Normal"/>
    <w:uiPriority w:val="34"/>
    <w:qFormat/>
    <w:rsid w:val="00F61EB4"/>
    <w:pPr>
      <w:ind w:left="720"/>
      <w:contextualSpacing/>
    </w:pPr>
  </w:style>
  <w:style w:type="paragraph" w:customStyle="1" w:styleId="Default">
    <w:name w:val="Default"/>
    <w:rsid w:val="00F61EB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dumtransparencia@mexicali.gob.mx" TargetMode="External"/><Relationship Id="rId13" Type="http://schemas.openxmlformats.org/officeDocument/2006/relationships/hyperlink" Target="https://www.mexicali.gob.mx/fidum/transparencia/arco.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xicali.gob.mx/fidum/AvisosPrivacidad/consentimientofinalidadesdp.pdf" TargetMode="External"/><Relationship Id="rId12" Type="http://schemas.openxmlformats.org/officeDocument/2006/relationships/hyperlink" Target="http://www.plataformadetransparencia.org.m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idumtransparecia@mexicali.gob.mx" TargetMode="External"/><Relationship Id="rId5" Type="http://schemas.openxmlformats.org/officeDocument/2006/relationships/footnotes" Target="footnotes.xml"/><Relationship Id="rId15" Type="http://schemas.openxmlformats.org/officeDocument/2006/relationships/hyperlink" Target="http://www.mexicali.gob.mx/fidum/transparencia/avisos-privacidad.html" TargetMode="External"/><Relationship Id="rId10" Type="http://schemas.openxmlformats.org/officeDocument/2006/relationships/hyperlink" Target="mailto:fidumtransparencia@mexicali.gob.mx" TargetMode="External"/><Relationship Id="rId4" Type="http://schemas.openxmlformats.org/officeDocument/2006/relationships/webSettings" Target="webSettings.xml"/><Relationship Id="rId9" Type="http://schemas.openxmlformats.org/officeDocument/2006/relationships/hyperlink" Target="http://www.mexicali.gob.mx/fidum/AvisosPrivacidad/consentimientotransferenciasdp.pdf" TargetMode="External"/><Relationship Id="rId14" Type="http://schemas.openxmlformats.org/officeDocument/2006/relationships/hyperlink" Target="mailto:fidumtransparecia@mexicali.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2147</Words>
  <Characters>11814</Characters>
  <Application>Microsoft Office Word</Application>
  <DocSecurity>0</DocSecurity>
  <Lines>98</Lines>
  <Paragraphs>27</Paragraphs>
  <ScaleCrop>false</ScaleCrop>
  <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Gastelum</dc:creator>
  <cp:keywords/>
  <dc:description/>
  <cp:lastModifiedBy>fidum mxl</cp:lastModifiedBy>
  <cp:revision>7</cp:revision>
  <dcterms:created xsi:type="dcterms:W3CDTF">2021-10-02T05:57:00Z</dcterms:created>
  <dcterms:modified xsi:type="dcterms:W3CDTF">2021-10-22T21:42:00Z</dcterms:modified>
</cp:coreProperties>
</file>